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</w:t>
      </w:r>
      <w:proofErr w:type="spellEnd"/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7A5CD62" w14:textId="4E0E4034" w:rsidR="0005764C" w:rsidRPr="000D1512" w:rsidRDefault="0005764C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</w:t>
      </w:r>
      <w:r w:rsidR="00643A63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NEGOZIATA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EX ART. 1, COMMA 2, LETTERA B, DELLA L. 120/2020 PER L’</w:t>
      </w:r>
      <w:r w:rsidRPr="00C51DFE">
        <w:rPr>
          <w:rFonts w:ascii="Calibri Light" w:hAnsi="Calibri Light" w:cs="Calibri Light"/>
          <w:b/>
          <w:bCs/>
          <w:sz w:val="22"/>
          <w:szCs w:val="22"/>
          <w:u w:color="000000"/>
        </w:rPr>
        <w:t>AFFIDAMENTO IN CONCESSIONE DEL SERVIZIO DI GESTIONE GLOBALE DEL MICRO NIDO COMUNALE “UCCELLINO CIPI’</w:t>
      </w:r>
      <w:r w:rsidR="00643A63">
        <w:rPr>
          <w:rFonts w:ascii="Calibri Light" w:hAnsi="Calibri Light" w:cs="Calibri Light"/>
          <w:b/>
          <w:bCs/>
          <w:sz w:val="22"/>
          <w:szCs w:val="22"/>
          <w:u w:color="000000"/>
        </w:rPr>
        <w:t>”</w:t>
      </w:r>
      <w:bookmarkStart w:id="0" w:name="_GoBack"/>
      <w:bookmarkEnd w:id="0"/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,</w:t>
      </w:r>
      <w:r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NEL COMUNE DI ROLETTO,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IL PERIODO DAL 1.08.2021 AL 31.07.2024.</w:t>
      </w:r>
    </w:p>
    <w:p w14:paraId="0EC51E51" w14:textId="77777777" w:rsidR="0005764C" w:rsidRPr="00C51DFE" w:rsidRDefault="0005764C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0B50A170" w14:textId="77777777" w:rsidR="00BD45F2" w:rsidRPr="00C340CE" w:rsidRDefault="00BD45F2" w:rsidP="00BD45F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1" w:name="_Hlk532457376"/>
      <w:r w:rsidRPr="00C51DFE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1"/>
      <w:r w:rsidRPr="00C340CE">
        <w:rPr>
          <w:rFonts w:ascii="Calibri Light" w:eastAsia="Calibri" w:hAnsi="Calibri Light" w:cs="Calibri Light"/>
          <w:b/>
          <w:bCs/>
          <w:sz w:val="22"/>
          <w:szCs w:val="22"/>
        </w:rPr>
        <w:t>87629284F2</w:t>
      </w:r>
    </w:p>
    <w:p w14:paraId="35318503" w14:textId="77777777" w:rsidR="00975640" w:rsidRPr="008A7A18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8A7A18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23F61B3D" w14:textId="77777777" w:rsidR="0005764C" w:rsidRDefault="0005764C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342598DA" w14:textId="337FB938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unico del _______% (in lettere _____________________________________) </w:t>
      </w:r>
      <w:r w:rsidR="00AD05B1" w:rsidRPr="00AD05B1">
        <w:rPr>
          <w:rFonts w:ascii="Calibri Light" w:hAnsi="Calibri Light" w:cs="Calibri Light"/>
          <w:sz w:val="22"/>
          <w:szCs w:val="22"/>
        </w:rPr>
        <w:t>rispetto al contributo annuo posto a base di gara pari a € 14.000,00 (quattordicimila/00).</w:t>
      </w: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8A7A18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CF90295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</w:t>
      </w:r>
      <w:r w:rsidR="00AD05B1">
        <w:rPr>
          <w:rFonts w:ascii="Calibri Light" w:hAnsi="Calibri Light" w:cs="Calibri Light"/>
          <w:sz w:val="22"/>
          <w:szCs w:val="22"/>
        </w:rPr>
        <w:t>8</w:t>
      </w:r>
      <w:r w:rsidR="0062133B" w:rsidRPr="0062133B">
        <w:rPr>
          <w:rFonts w:ascii="Calibri Light" w:hAnsi="Calibri Light" w:cs="Calibri Light"/>
          <w:sz w:val="22"/>
          <w:szCs w:val="22"/>
        </w:rPr>
        <w:t>.</w:t>
      </w:r>
      <w:r w:rsidR="00CF47D1"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340F4" w14:textId="77777777" w:rsidR="00403919" w:rsidRDefault="00403919">
      <w:r>
        <w:separator/>
      </w:r>
    </w:p>
  </w:endnote>
  <w:endnote w:type="continuationSeparator" w:id="0">
    <w:p w14:paraId="0F6DBDF6" w14:textId="77777777" w:rsidR="00403919" w:rsidRDefault="0040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45903" w14:textId="77777777" w:rsidR="00403919" w:rsidRDefault="00403919">
      <w:r>
        <w:separator/>
      </w:r>
    </w:p>
  </w:footnote>
  <w:footnote w:type="continuationSeparator" w:id="0">
    <w:p w14:paraId="16A97049" w14:textId="77777777" w:rsidR="00403919" w:rsidRDefault="00403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2719F3"/>
    <w:rsid w:val="00271CB8"/>
    <w:rsid w:val="00280090"/>
    <w:rsid w:val="00303414"/>
    <w:rsid w:val="003E265D"/>
    <w:rsid w:val="00403919"/>
    <w:rsid w:val="00465DA6"/>
    <w:rsid w:val="00482619"/>
    <w:rsid w:val="00513366"/>
    <w:rsid w:val="00517EA2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75640"/>
    <w:rsid w:val="00A02BDC"/>
    <w:rsid w:val="00A766CA"/>
    <w:rsid w:val="00AD05B1"/>
    <w:rsid w:val="00AF3C61"/>
    <w:rsid w:val="00B3569E"/>
    <w:rsid w:val="00B56599"/>
    <w:rsid w:val="00BB16AD"/>
    <w:rsid w:val="00BD45F2"/>
    <w:rsid w:val="00CF47D1"/>
    <w:rsid w:val="00E33596"/>
    <w:rsid w:val="00E9407D"/>
    <w:rsid w:val="00ED395D"/>
    <w:rsid w:val="00F17E2F"/>
    <w:rsid w:val="00F24BEE"/>
    <w:rsid w:val="00FA1167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24</cp:revision>
  <dcterms:created xsi:type="dcterms:W3CDTF">2020-01-22T12:09:00Z</dcterms:created>
  <dcterms:modified xsi:type="dcterms:W3CDTF">2021-05-19T17:16:00Z</dcterms:modified>
</cp:coreProperties>
</file>