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3D1" w:rsidRPr="00FB1102" w:rsidRDefault="005643D1" w:rsidP="00B57D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B1102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5643D1" w:rsidRPr="00FB1102" w:rsidRDefault="005643D1" w:rsidP="00B57DD9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8F626A" w:rsidRDefault="008F626A" w:rsidP="008F626A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  <w:u w:color="000000"/>
        </w:rPr>
      </w:pPr>
      <w:r w:rsidRPr="00050CAA">
        <w:rPr>
          <w:rFonts w:ascii="Calibri" w:hAnsi="Calibri" w:cs="Calibri Light"/>
          <w:b/>
          <w:bCs/>
          <w:u w:color="000000"/>
        </w:rPr>
        <w:t>CIG</w:t>
      </w:r>
      <w:r>
        <w:rPr>
          <w:rFonts w:ascii="Calibri" w:hAnsi="Calibri" w:cs="Calibri Light"/>
          <w:b/>
          <w:bCs/>
          <w:u w:color="000000"/>
        </w:rPr>
        <w:t>:</w:t>
      </w:r>
      <w:r w:rsidRPr="00050CAA">
        <w:rPr>
          <w:rFonts w:ascii="Calibri" w:hAnsi="Calibri" w:cs="Calibri Light"/>
          <w:b/>
          <w:bCs/>
          <w:u w:color="000000"/>
        </w:rPr>
        <w:t xml:space="preserve"> 88342551DA</w:t>
      </w:r>
    </w:p>
    <w:p w:rsidR="005643D1" w:rsidRDefault="005643D1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5643D1" w:rsidRPr="00692B1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5643D1" w:rsidRPr="00692B1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5643D1" w:rsidRPr="00692B1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Prarostino</w:t>
      </w:r>
      <w:r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  <w:t xml:space="preserve"> ________________________________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>
        <w:rPr>
          <w:rFonts w:ascii="Calibri Light" w:hAnsi="Calibri Light" w:cs="Calibri Light"/>
          <w:bCs/>
          <w:sz w:val="22"/>
          <w:szCs w:val="22"/>
        </w:rPr>
        <w:t>dall’art. 15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5643D1" w:rsidRPr="00692B1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Il presente attestato deve essere inserito nella Busta Amministrativa.</w:t>
      </w:r>
    </w:p>
    <w:sectPr w:rsidR="005643D1" w:rsidRPr="00692B14" w:rsidSect="00B67642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8A9" w:rsidRDefault="00753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7538A9" w:rsidRDefault="00753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3D1" w:rsidRDefault="005643D1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8A9" w:rsidRDefault="00753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7538A9" w:rsidRDefault="00753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3D1" w:rsidRDefault="005643D1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210228"/>
    <w:rsid w:val="003558F3"/>
    <w:rsid w:val="005643D1"/>
    <w:rsid w:val="005B71F6"/>
    <w:rsid w:val="0066538F"/>
    <w:rsid w:val="006744D8"/>
    <w:rsid w:val="00692B14"/>
    <w:rsid w:val="00693781"/>
    <w:rsid w:val="007538A9"/>
    <w:rsid w:val="00783AB6"/>
    <w:rsid w:val="008056E4"/>
    <w:rsid w:val="008D5492"/>
    <w:rsid w:val="008F626A"/>
    <w:rsid w:val="00994945"/>
    <w:rsid w:val="00A644B4"/>
    <w:rsid w:val="00AC2684"/>
    <w:rsid w:val="00AD3554"/>
    <w:rsid w:val="00B067E4"/>
    <w:rsid w:val="00B57DD9"/>
    <w:rsid w:val="00B67642"/>
    <w:rsid w:val="00D264E0"/>
    <w:rsid w:val="00D60576"/>
    <w:rsid w:val="00DE1734"/>
    <w:rsid w:val="00E55275"/>
    <w:rsid w:val="00E857AF"/>
    <w:rsid w:val="00FB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B67642"/>
    <w:rPr>
      <w:rFonts w:cs="Times New Roman"/>
      <w:u w:val="single"/>
    </w:rPr>
  </w:style>
  <w:style w:type="table" w:customStyle="1" w:styleId="TableNormal1">
    <w:name w:val="Table Normal1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basedOn w:val="Normale"/>
    <w:link w:val="TitoloCarattere"/>
    <w:uiPriority w:val="99"/>
    <w:qFormat/>
    <w:rsid w:val="00B67642"/>
    <w:pPr>
      <w:jc w:val="center"/>
    </w:pPr>
    <w:rPr>
      <w:rFonts w:cs="Arial Unicode MS"/>
      <w:b/>
      <w:bCs/>
      <w:sz w:val="32"/>
      <w:szCs w:val="32"/>
    </w:rPr>
  </w:style>
  <w:style w:type="character" w:customStyle="1" w:styleId="TitoloCarattere">
    <w:name w:val="Titolo Carattere"/>
    <w:link w:val="Titolo"/>
    <w:uiPriority w:val="10"/>
    <w:rsid w:val="00796A4C"/>
    <w:rPr>
      <w:rFonts w:ascii="Cambria" w:eastAsia="Times New Roman" w:hAnsi="Cambria" w:cs="Times New Roman"/>
      <w:b/>
      <w:bCs/>
      <w:color w:val="000000"/>
      <w:kern w:val="28"/>
      <w:sz w:val="32"/>
      <w:szCs w:val="32"/>
      <w:u w:color="000000"/>
    </w:rPr>
  </w:style>
  <w:style w:type="paragraph" w:customStyle="1" w:styleId="Default">
    <w:name w:val="Default"/>
    <w:uiPriority w:val="99"/>
    <w:rsid w:val="0066538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90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14</cp:revision>
  <dcterms:created xsi:type="dcterms:W3CDTF">2019-05-06T06:45:00Z</dcterms:created>
  <dcterms:modified xsi:type="dcterms:W3CDTF">2021-07-15T07:24:00Z</dcterms:modified>
</cp:coreProperties>
</file>