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2FB1C1" w14:textId="77777777" w:rsidR="00B12596" w:rsidRPr="001859B6" w:rsidRDefault="00B12596" w:rsidP="00360103">
      <w:pPr>
        <w:pStyle w:val="Didefault"/>
        <w:pBdr>
          <w:top w:val="none" w:sz="0" w:space="0" w:color="auto"/>
          <w:left w:val="none" w:sz="0" w:space="0" w:color="auto"/>
          <w:bottom w:val="none" w:sz="0" w:space="0" w:color="auto"/>
          <w:right w:val="none" w:sz="0" w:space="0" w:color="auto"/>
          <w:bar w:val="none" w:sz="0" w:color="auto"/>
        </w:pBdr>
        <w:spacing w:after="20" w:line="20" w:lineRule="atLeast"/>
        <w:rPr>
          <w:rFonts w:ascii="Trebuchet MS" w:hAnsi="Trebuchet MS"/>
          <w:i/>
          <w:iCs/>
          <w:sz w:val="18"/>
          <w:szCs w:val="18"/>
          <w:shd w:val="clear" w:color="auto" w:fill="FFFFFF"/>
        </w:rPr>
      </w:pPr>
    </w:p>
    <w:p w14:paraId="7DC31BA4" w14:textId="77777777" w:rsidR="00B12596" w:rsidRPr="00360103" w:rsidRDefault="00B12596" w:rsidP="00B83A5C">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iCs/>
          <w:sz w:val="20"/>
          <w:szCs w:val="20"/>
          <w:shd w:val="clear" w:color="auto" w:fill="FFFFFF"/>
        </w:rPr>
      </w:pPr>
      <w:r w:rsidRPr="00360103">
        <w:rPr>
          <w:rFonts w:ascii="Calibri Light" w:hAnsi="Calibri Light" w:cs="Calibri Light"/>
          <w:iCs/>
          <w:sz w:val="20"/>
          <w:szCs w:val="20"/>
          <w:shd w:val="clear" w:color="auto" w:fill="FFFFFF"/>
        </w:rPr>
        <w:t>CENTRALE UNICA DI COMMITTENZA DELL’UNIONE MONTANA DEL PINEROLESE</w:t>
      </w:r>
    </w:p>
    <w:p w14:paraId="41085D50" w14:textId="77777777" w:rsidR="00B12596" w:rsidRPr="00360103"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highlight w:val="yellow"/>
          <w:u w:color="000000"/>
        </w:rPr>
      </w:pPr>
    </w:p>
    <w:p w14:paraId="3F8151A1" w14:textId="77777777" w:rsidR="00B12596" w:rsidRPr="00360103" w:rsidRDefault="00B12596" w:rsidP="0036010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hAnsi="Calibri Light" w:cs="Calibri Light"/>
          <w:highlight w:val="yellow"/>
          <w:u w:color="000000"/>
        </w:rPr>
      </w:pPr>
    </w:p>
    <w:p w14:paraId="5F255EA2"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w:hAnsi="Calibri" w:cs="Calibri Light"/>
          <w:b/>
          <w:bCs/>
          <w:highlight w:val="green"/>
          <w:u w:color="000000"/>
        </w:rPr>
      </w:pPr>
      <w:r w:rsidRPr="003F7006">
        <w:rPr>
          <w:rFonts w:ascii="Calibri" w:hAnsi="Calibri" w:cs="Calibri Light"/>
          <w:b/>
          <w:bCs/>
          <w:u w:color="000000"/>
        </w:rPr>
        <w:t xml:space="preserve">SCHEMA DI </w:t>
      </w:r>
      <w:r w:rsidR="006A2B5A">
        <w:rPr>
          <w:rFonts w:ascii="Calibri" w:hAnsi="Calibri" w:cs="Calibri Light"/>
          <w:b/>
          <w:bCs/>
          <w:u w:color="000000"/>
        </w:rPr>
        <w:t xml:space="preserve">LETTERA DI INVITO CON </w:t>
      </w:r>
      <w:r w:rsidRPr="003F7006">
        <w:rPr>
          <w:rFonts w:ascii="Calibri" w:hAnsi="Calibri" w:cs="Calibri Light"/>
          <w:b/>
          <w:bCs/>
          <w:u w:color="000000"/>
        </w:rPr>
        <w:t xml:space="preserve">DISCIPLINARE DI GARA </w:t>
      </w:r>
    </w:p>
    <w:p w14:paraId="37AC6231"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w:hAnsi="Calibri" w:cs="Calibri Light"/>
          <w:bCs/>
          <w:highlight w:val="yellow"/>
          <w:u w:color="000000"/>
        </w:rPr>
      </w:pPr>
    </w:p>
    <w:tbl>
      <w:tblPr>
        <w:tblW w:w="9889" w:type="dxa"/>
        <w:tblBorders>
          <w:top w:val="nil"/>
          <w:left w:val="nil"/>
          <w:bottom w:val="nil"/>
          <w:right w:val="nil"/>
        </w:tblBorders>
        <w:tblLayout w:type="fixed"/>
        <w:tblLook w:val="0000" w:firstRow="0" w:lastRow="0" w:firstColumn="0" w:lastColumn="0" w:noHBand="0" w:noVBand="0"/>
      </w:tblPr>
      <w:tblGrid>
        <w:gridCol w:w="9889"/>
      </w:tblGrid>
      <w:tr w:rsidR="00912A94" w:rsidRPr="00912A94" w14:paraId="4EAD42C5" w14:textId="77777777" w:rsidTr="00912A94">
        <w:trPr>
          <w:trHeight w:val="247"/>
        </w:trPr>
        <w:tc>
          <w:tcPr>
            <w:tcW w:w="9889" w:type="dxa"/>
          </w:tcPr>
          <w:p w14:paraId="121F1D21" w14:textId="47B8390B" w:rsidR="00912A94" w:rsidRPr="00912A94" w:rsidRDefault="00B12596" w:rsidP="00A62DDB">
            <w:pPr>
              <w:autoSpaceDE w:val="0"/>
              <w:autoSpaceDN w:val="0"/>
              <w:adjustRightInd w:val="0"/>
              <w:jc w:val="both"/>
              <w:rPr>
                <w:rFonts w:ascii="Calibri" w:hAnsi="Calibri" w:cs="Calibri Light"/>
                <w:b/>
                <w:bCs/>
                <w:sz w:val="22"/>
                <w:szCs w:val="22"/>
                <w:u w:color="000000"/>
              </w:rPr>
            </w:pPr>
            <w:r w:rsidRPr="003F7006">
              <w:rPr>
                <w:rFonts w:ascii="Calibri" w:hAnsi="Calibri" w:cs="Calibri Light"/>
                <w:b/>
                <w:bCs/>
                <w:sz w:val="22"/>
                <w:szCs w:val="22"/>
                <w:u w:color="000000"/>
              </w:rPr>
              <w:t xml:space="preserve">PROCEDURA EX ART. 1, COMMA 2, LETTERA B, </w:t>
            </w:r>
            <w:r w:rsidR="00A62DDB" w:rsidRPr="003F7006">
              <w:rPr>
                <w:rFonts w:ascii="Calibri" w:hAnsi="Calibri" w:cs="Calibri Light"/>
                <w:b/>
                <w:bCs/>
                <w:sz w:val="22"/>
                <w:szCs w:val="22"/>
                <w:u w:color="000000"/>
              </w:rPr>
              <w:t>DELLA L. 120/2020</w:t>
            </w:r>
            <w:r w:rsidR="00881FD6">
              <w:rPr>
                <w:rFonts w:ascii="Calibri" w:hAnsi="Calibri" w:cs="Calibri Light"/>
                <w:b/>
                <w:bCs/>
                <w:sz w:val="22"/>
                <w:szCs w:val="22"/>
                <w:u w:color="000000"/>
              </w:rPr>
              <w:t xml:space="preserve"> E SS.MM.II.</w:t>
            </w:r>
            <w:r w:rsidR="00881FD6" w:rsidRPr="003F7006">
              <w:rPr>
                <w:rFonts w:ascii="Calibri" w:hAnsi="Calibri" w:cs="Calibri Light"/>
                <w:b/>
                <w:bCs/>
                <w:sz w:val="22"/>
                <w:szCs w:val="22"/>
                <w:u w:color="000000"/>
              </w:rPr>
              <w:t xml:space="preserve"> </w:t>
            </w:r>
            <w:r w:rsidR="00A62DDB" w:rsidRPr="003F7006">
              <w:rPr>
                <w:rFonts w:ascii="Calibri" w:hAnsi="Calibri" w:cs="Calibri Light"/>
                <w:b/>
                <w:bCs/>
                <w:sz w:val="22"/>
                <w:szCs w:val="22"/>
                <w:u w:color="000000"/>
              </w:rPr>
              <w:t xml:space="preserve">PER L’AFFIDAMENTO DEI LAVORI </w:t>
            </w:r>
            <w:bookmarkStart w:id="0" w:name="_Hlk84937506"/>
            <w:bookmarkStart w:id="1" w:name="_Hlk84937580"/>
            <w:r w:rsidR="00A62DDB" w:rsidRPr="00A62DDB">
              <w:rPr>
                <w:rFonts w:ascii="Calibri" w:hAnsi="Calibri" w:cs="Calibri Light"/>
                <w:b/>
                <w:bCs/>
                <w:sz w:val="22"/>
                <w:szCs w:val="22"/>
                <w:u w:color="000000"/>
              </w:rPr>
              <w:t>DI</w:t>
            </w:r>
            <w:r w:rsidR="00A62DDB">
              <w:rPr>
                <w:rFonts w:ascii="Calibri" w:hAnsi="Calibri" w:cs="Calibri Light"/>
                <w:b/>
                <w:bCs/>
                <w:sz w:val="22"/>
                <w:szCs w:val="22"/>
                <w:u w:color="000000"/>
              </w:rPr>
              <w:t xml:space="preserve"> </w:t>
            </w:r>
            <w:r w:rsidR="00A62DDB" w:rsidRPr="00A62DDB">
              <w:rPr>
                <w:rFonts w:ascii="Calibri" w:hAnsi="Calibri" w:cs="Calibri Light"/>
                <w:b/>
                <w:bCs/>
                <w:sz w:val="22"/>
                <w:szCs w:val="22"/>
                <w:u w:color="000000"/>
              </w:rPr>
              <w:t xml:space="preserve">CONSOLIDAMENTO DEL VERSANTE IN FRANA </w:t>
            </w:r>
            <w:r w:rsidR="00A62DDB">
              <w:rPr>
                <w:rFonts w:ascii="Calibri" w:hAnsi="Calibri" w:cs="Calibri Light"/>
                <w:b/>
                <w:bCs/>
                <w:sz w:val="22"/>
                <w:szCs w:val="22"/>
                <w:u w:color="000000"/>
              </w:rPr>
              <w:t xml:space="preserve">IN </w:t>
            </w:r>
            <w:r w:rsidR="00A62DDB" w:rsidRPr="00A62DDB">
              <w:rPr>
                <w:rFonts w:ascii="Calibri" w:hAnsi="Calibri" w:cs="Calibri Light"/>
                <w:b/>
                <w:bCs/>
                <w:sz w:val="22"/>
                <w:szCs w:val="22"/>
                <w:u w:color="000000"/>
              </w:rPr>
              <w:t>LOC. PIAN DI BULA – CHABRIOLS SUPERIORI</w:t>
            </w:r>
            <w:r w:rsidR="00A62DDB">
              <w:rPr>
                <w:rFonts w:ascii="Calibri" w:hAnsi="Calibri" w:cs="Calibri Light"/>
                <w:b/>
                <w:bCs/>
                <w:sz w:val="22"/>
                <w:szCs w:val="22"/>
                <w:u w:color="000000"/>
              </w:rPr>
              <w:t>,</w:t>
            </w:r>
            <w:r w:rsidR="00A62DDB" w:rsidRPr="00912A94">
              <w:rPr>
                <w:rFonts w:ascii="Calibri" w:hAnsi="Calibri" w:cs="Calibri Light"/>
                <w:b/>
                <w:bCs/>
                <w:sz w:val="22"/>
                <w:szCs w:val="22"/>
                <w:u w:color="000000"/>
              </w:rPr>
              <w:t xml:space="preserve"> NEL COMUNE DI </w:t>
            </w:r>
            <w:bookmarkEnd w:id="0"/>
            <w:r w:rsidR="00A62DDB">
              <w:rPr>
                <w:rFonts w:ascii="Calibri" w:hAnsi="Calibri" w:cs="Calibri Light"/>
                <w:b/>
                <w:bCs/>
                <w:sz w:val="22"/>
                <w:szCs w:val="22"/>
                <w:u w:color="000000"/>
              </w:rPr>
              <w:t>TORRE PELLICE</w:t>
            </w:r>
            <w:r w:rsidR="00A62DDB" w:rsidRPr="00912A94">
              <w:rPr>
                <w:rFonts w:ascii="Calibri" w:hAnsi="Calibri" w:cs="Calibri Light"/>
                <w:b/>
                <w:bCs/>
                <w:sz w:val="22"/>
                <w:szCs w:val="22"/>
                <w:u w:color="000000"/>
              </w:rPr>
              <w:t xml:space="preserve">. </w:t>
            </w:r>
            <w:bookmarkEnd w:id="1"/>
          </w:p>
        </w:tc>
      </w:tr>
    </w:tbl>
    <w:p w14:paraId="064988B9" w14:textId="77777777" w:rsidR="00B12596" w:rsidRPr="003F7006" w:rsidRDefault="00B12596" w:rsidP="00CC16C8">
      <w:pPr>
        <w:jc w:val="both"/>
        <w:rPr>
          <w:rFonts w:ascii="Calibri" w:hAnsi="Calibri" w:cs="Calibri Light"/>
          <w:b/>
          <w:bCs/>
          <w:sz w:val="22"/>
          <w:szCs w:val="22"/>
          <w:highlight w:val="yellow"/>
          <w:u w:color="000000"/>
        </w:rPr>
      </w:pPr>
    </w:p>
    <w:p w14:paraId="712E60BD" w14:textId="77777777" w:rsidR="00415E35" w:rsidRDefault="00B12596" w:rsidP="001953D8">
      <w:pPr>
        <w:jc w:val="center"/>
      </w:pPr>
      <w:bookmarkStart w:id="2" w:name="_Hlk532457376"/>
      <w:bookmarkStart w:id="3" w:name="_Hlk84937511"/>
      <w:r w:rsidRPr="00A62DDB">
        <w:rPr>
          <w:rFonts w:ascii="Calibri" w:hAnsi="Calibri" w:cs="Calibri Light"/>
          <w:b/>
          <w:bCs/>
          <w:sz w:val="22"/>
          <w:szCs w:val="22"/>
          <w:u w:color="000000"/>
        </w:rPr>
        <w:t xml:space="preserve">CUP: </w:t>
      </w:r>
      <w:r w:rsidR="00A62DDB" w:rsidRPr="00A62DDB">
        <w:rPr>
          <w:rFonts w:ascii="Calibri" w:hAnsi="Calibri" w:cs="Calibri Light"/>
          <w:b/>
          <w:bCs/>
          <w:sz w:val="22"/>
          <w:szCs w:val="22"/>
          <w:u w:color="000000"/>
        </w:rPr>
        <w:t xml:space="preserve"> F44J18000220002</w:t>
      </w:r>
      <w:r w:rsidRPr="00A62DDB">
        <w:rPr>
          <w:rFonts w:ascii="Calibri" w:hAnsi="Calibri" w:cs="Calibri Light"/>
          <w:b/>
          <w:bCs/>
          <w:sz w:val="22"/>
          <w:szCs w:val="22"/>
          <w:u w:color="000000"/>
        </w:rPr>
        <w:t xml:space="preserve">, CIG: </w:t>
      </w:r>
      <w:bookmarkEnd w:id="2"/>
      <w:r w:rsidR="00415E35" w:rsidRPr="001953D8">
        <w:rPr>
          <w:rFonts w:ascii="Calibri" w:hAnsi="Calibri" w:cs="Calibri Light"/>
          <w:b/>
          <w:bCs/>
          <w:sz w:val="22"/>
          <w:szCs w:val="22"/>
          <w:u w:color="000000"/>
        </w:rPr>
        <w:t>9072367217</w:t>
      </w:r>
    </w:p>
    <w:bookmarkEnd w:id="3"/>
    <w:p w14:paraId="6F5578E0" w14:textId="77777777" w:rsidR="007B1544" w:rsidRDefault="007B1544" w:rsidP="00A62DDB">
      <w:pPr>
        <w:pStyle w:val="DidefaultA"/>
        <w:jc w:val="both"/>
        <w:rPr>
          <w:rFonts w:ascii="Calibri" w:hAnsi="Calibri" w:cs="Calibri Light"/>
          <w:lang w:val="it-IT"/>
        </w:rPr>
      </w:pPr>
    </w:p>
    <w:p w14:paraId="4DCA3837" w14:textId="51C37DCF" w:rsidR="00B12596" w:rsidRPr="003F7006" w:rsidRDefault="00B12596" w:rsidP="00A62DDB">
      <w:pPr>
        <w:pStyle w:val="DidefaultA"/>
        <w:jc w:val="both"/>
        <w:rPr>
          <w:rFonts w:ascii="Calibri" w:hAnsi="Calibri" w:cs="Calibri Light"/>
          <w:lang w:val="it-IT"/>
        </w:rPr>
      </w:pPr>
      <w:r w:rsidRPr="003F7006">
        <w:rPr>
          <w:rFonts w:ascii="Calibri" w:hAnsi="Calibri" w:cs="Calibri Light"/>
          <w:lang w:val="it-IT"/>
        </w:rPr>
        <w:t xml:space="preserve">In esecuzione della </w:t>
      </w:r>
      <w:bookmarkStart w:id="4" w:name="_Hlk84937889"/>
      <w:r w:rsidRPr="003F7006">
        <w:rPr>
          <w:rFonts w:ascii="Calibri" w:hAnsi="Calibri" w:cs="Calibri Light"/>
          <w:lang w:val="it-IT"/>
        </w:rPr>
        <w:t xml:space="preserve">determinazione </w:t>
      </w:r>
      <w:r w:rsidR="00A62DDB" w:rsidRPr="00A62DDB">
        <w:rPr>
          <w:rFonts w:ascii="Calibri" w:hAnsi="Calibri" w:cs="Calibri Light"/>
          <w:lang w:val="it-IT"/>
        </w:rPr>
        <w:t xml:space="preserve">della Responsabile dei Servizi Tecnici ed Urbanistici </w:t>
      </w:r>
      <w:r w:rsidRPr="003F7006">
        <w:rPr>
          <w:rFonts w:ascii="Calibri" w:hAnsi="Calibri" w:cs="Calibri Light"/>
          <w:lang w:val="it-IT"/>
        </w:rPr>
        <w:t xml:space="preserve">del Comune di </w:t>
      </w:r>
      <w:r w:rsidR="00A62DDB" w:rsidRPr="00A62DDB">
        <w:rPr>
          <w:rFonts w:ascii="Calibri" w:hAnsi="Calibri" w:cs="Calibri Light"/>
          <w:lang w:val="it-IT"/>
        </w:rPr>
        <w:t>Torre Pellice</w:t>
      </w:r>
      <w:r w:rsidRPr="003F7006">
        <w:rPr>
          <w:rFonts w:ascii="Calibri" w:hAnsi="Calibri" w:cs="Calibri Light"/>
          <w:lang w:val="it-IT"/>
        </w:rPr>
        <w:t xml:space="preserve"> </w:t>
      </w:r>
      <w:r w:rsidR="00A62DDB" w:rsidRPr="00A62DDB">
        <w:rPr>
          <w:rFonts w:ascii="Calibri" w:hAnsi="Calibri" w:cs="Calibri Light"/>
          <w:lang w:val="it-IT"/>
        </w:rPr>
        <w:t>n. 90 del 21</w:t>
      </w:r>
      <w:r w:rsidR="00881FD6">
        <w:rPr>
          <w:rFonts w:ascii="Calibri" w:hAnsi="Calibri" w:cs="Calibri Light"/>
          <w:lang w:val="it-IT"/>
        </w:rPr>
        <w:t>.</w:t>
      </w:r>
      <w:r w:rsidR="00A62DDB" w:rsidRPr="00A62DDB">
        <w:rPr>
          <w:rFonts w:ascii="Calibri" w:hAnsi="Calibri" w:cs="Calibri Light"/>
          <w:lang w:val="it-IT"/>
        </w:rPr>
        <w:t>10</w:t>
      </w:r>
      <w:r w:rsidR="00881FD6">
        <w:rPr>
          <w:rFonts w:ascii="Calibri" w:hAnsi="Calibri" w:cs="Calibri Light"/>
          <w:lang w:val="it-IT"/>
        </w:rPr>
        <w:t>.</w:t>
      </w:r>
      <w:r w:rsidR="00A62DDB" w:rsidRPr="00A62DDB">
        <w:rPr>
          <w:rFonts w:ascii="Calibri" w:hAnsi="Calibri" w:cs="Calibri Light"/>
          <w:lang w:val="it-IT"/>
        </w:rPr>
        <w:t>2021</w:t>
      </w:r>
      <w:r w:rsidR="005E630F">
        <w:rPr>
          <w:rFonts w:ascii="Calibri" w:hAnsi="Calibri" w:cs="Calibri Light"/>
          <w:lang w:val="it-IT"/>
        </w:rPr>
        <w:t>, così come integrata con determinazione n. 123 del 20.12.2021,</w:t>
      </w:r>
      <w:r w:rsidR="00A62DDB" w:rsidRPr="00A62DDB">
        <w:rPr>
          <w:rFonts w:ascii="Calibri" w:hAnsi="Calibri" w:cs="Calibri Light"/>
          <w:lang w:val="it-IT"/>
        </w:rPr>
        <w:t xml:space="preserve"> </w:t>
      </w:r>
      <w:bookmarkEnd w:id="4"/>
      <w:r w:rsidRPr="003F7006">
        <w:rPr>
          <w:rFonts w:ascii="Calibri" w:hAnsi="Calibri" w:cs="Calibri Light"/>
          <w:lang w:val="it-IT"/>
        </w:rPr>
        <w:t xml:space="preserve">e della determinazione del Responsabile della Centrale Unica di Committenza dell’Unione Montana del Pinerolese n. </w:t>
      </w:r>
      <w:bookmarkStart w:id="5" w:name="_Hlk513446061"/>
      <w:r w:rsidRPr="003F7006">
        <w:rPr>
          <w:rFonts w:ascii="Calibri" w:hAnsi="Calibri" w:cs="Calibri Light"/>
          <w:lang w:val="it-IT"/>
        </w:rPr>
        <w:t xml:space="preserve">____ del </w:t>
      </w:r>
      <w:bookmarkEnd w:id="5"/>
      <w:r w:rsidRPr="003F7006">
        <w:rPr>
          <w:rFonts w:ascii="Calibri" w:hAnsi="Calibri" w:cs="Calibri Light"/>
          <w:lang w:val="it-IT"/>
        </w:rPr>
        <w:t>___________,</w:t>
      </w:r>
    </w:p>
    <w:p w14:paraId="61DB7FB4" w14:textId="77777777" w:rsidR="00B12596" w:rsidRPr="003F7006" w:rsidRDefault="00B12596" w:rsidP="00360103">
      <w:pPr>
        <w:pStyle w:val="DidefaultA"/>
        <w:jc w:val="both"/>
        <w:rPr>
          <w:rFonts w:ascii="Calibri" w:hAnsi="Calibri" w:cs="Calibri Light"/>
          <w:lang w:val="it-IT"/>
        </w:rPr>
      </w:pPr>
    </w:p>
    <w:p w14:paraId="3CBF018B" w14:textId="77777777" w:rsidR="00B12596" w:rsidRPr="003F7006" w:rsidRDefault="00B12596" w:rsidP="00360103">
      <w:pPr>
        <w:pStyle w:val="DidefaultA"/>
        <w:jc w:val="both"/>
        <w:rPr>
          <w:rFonts w:ascii="Calibri" w:hAnsi="Calibri" w:cs="Calibri Light"/>
          <w:lang w:val="it-IT"/>
        </w:rPr>
      </w:pPr>
      <w:r w:rsidRPr="003F7006">
        <w:rPr>
          <w:rFonts w:ascii="Calibri" w:hAnsi="Calibri" w:cs="Calibri Light"/>
          <w:lang w:val="it-IT"/>
        </w:rPr>
        <w:t>alla luce degli esiti del sorteggio espletato sull’albo della Centrale Unica di Committenza (nel seguito “CUC”) attraverso la piattaforma telematica TRASPARE, il giorno ___________,</w:t>
      </w:r>
    </w:p>
    <w:p w14:paraId="06AB1395" w14:textId="77777777" w:rsidR="00B12596" w:rsidRPr="003F7006" w:rsidRDefault="00B12596" w:rsidP="00360103">
      <w:pPr>
        <w:pStyle w:val="DidefaultA"/>
        <w:jc w:val="both"/>
        <w:rPr>
          <w:rFonts w:ascii="Calibri" w:hAnsi="Calibri" w:cs="Calibri Light"/>
          <w:lang w:val="it-IT"/>
        </w:rPr>
      </w:pPr>
    </w:p>
    <w:p w14:paraId="6C1AE5B0" w14:textId="77777777" w:rsidR="00B12596" w:rsidRPr="003F7006" w:rsidRDefault="00B12596" w:rsidP="00360103">
      <w:pPr>
        <w:pStyle w:val="DidefaultA"/>
        <w:jc w:val="both"/>
        <w:rPr>
          <w:rFonts w:ascii="Calibri" w:hAnsi="Calibri" w:cs="Calibri Light"/>
          <w:lang w:val="it-IT"/>
        </w:rPr>
      </w:pPr>
      <w:r w:rsidRPr="003F7006">
        <w:rPr>
          <w:rFonts w:ascii="Calibri" w:hAnsi="Calibri" w:cs="Calibri Light"/>
          <w:lang w:val="it-IT"/>
        </w:rPr>
        <w:t>la S.V. è invitata a presentare offerta secondo i criteri, le modalità e i vincoli di seguito indicati.</w:t>
      </w:r>
    </w:p>
    <w:p w14:paraId="630C1AA8" w14:textId="77777777" w:rsidR="00B12596" w:rsidRPr="003F7006" w:rsidRDefault="00B12596"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p>
    <w:p w14:paraId="6267945E" w14:textId="77777777" w:rsidR="00B12596" w:rsidRPr="005E630F" w:rsidRDefault="00B12596"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5E630F">
        <w:rPr>
          <w:rFonts w:ascii="Calibri" w:hAnsi="Calibri" w:cs="Calibri Light"/>
          <w:b/>
          <w:bCs/>
          <w:u w:color="000000"/>
        </w:rPr>
        <w:t xml:space="preserve">Art. 1 - PREMESSE </w:t>
      </w:r>
    </w:p>
    <w:p w14:paraId="3AB3C539" w14:textId="07CB5BC3" w:rsidR="00B12596" w:rsidRPr="005E630F" w:rsidRDefault="00B12596" w:rsidP="000125C7">
      <w:pPr>
        <w:autoSpaceDE w:val="0"/>
        <w:autoSpaceDN w:val="0"/>
        <w:adjustRightInd w:val="0"/>
        <w:jc w:val="both"/>
        <w:rPr>
          <w:rFonts w:ascii="Calibri" w:hAnsi="Calibri" w:cs="Calibri Light"/>
          <w:color w:val="000000"/>
          <w:sz w:val="22"/>
          <w:szCs w:val="22"/>
          <w:u w:color="000000"/>
        </w:rPr>
      </w:pPr>
      <w:r w:rsidRPr="005E630F">
        <w:rPr>
          <w:rFonts w:ascii="Calibri" w:hAnsi="Calibri" w:cs="Calibri Light"/>
          <w:color w:val="000000"/>
          <w:sz w:val="22"/>
          <w:szCs w:val="22"/>
          <w:u w:color="000000"/>
        </w:rPr>
        <w:t>Il presente disciplinare di gara (nel seguito, “Disciplinare”) contiene le norme relative alle modalità di partecipazione, alle modalità di compilazione e di presentazione dell’offerta, ai documenti da presentare a corredo della stessa ed alla procedura di aggiudicazione dei</w:t>
      </w:r>
      <w:r w:rsidR="00A62DDB" w:rsidRPr="005E630F">
        <w:rPr>
          <w:rFonts w:ascii="Calibri" w:hAnsi="Calibri" w:cs="Calibri Light"/>
          <w:color w:val="000000"/>
          <w:sz w:val="22"/>
          <w:szCs w:val="22"/>
          <w:u w:color="000000"/>
        </w:rPr>
        <w:t xml:space="preserve"> lavori di </w:t>
      </w:r>
      <w:r w:rsidR="00A62DDB" w:rsidRPr="005E630F">
        <w:rPr>
          <w:rFonts w:ascii="Calibri" w:hAnsi="Calibri" w:cs="Calibri Light"/>
          <w:bCs/>
          <w:sz w:val="22"/>
          <w:szCs w:val="22"/>
          <w:u w:color="000000"/>
        </w:rPr>
        <w:t>CONSOLIDAMENTO DEL VERSANTE IN FRANA IN LOC. PIAN DI BULA – CHABRIOLS SUPERIORI,</w:t>
      </w:r>
      <w:r w:rsidR="00A62DDB" w:rsidRPr="005E630F">
        <w:rPr>
          <w:rFonts w:ascii="Calibri" w:hAnsi="Calibri" w:cs="Calibri Light"/>
          <w:b/>
          <w:bCs/>
          <w:sz w:val="22"/>
          <w:szCs w:val="22"/>
          <w:u w:color="000000"/>
        </w:rPr>
        <w:t xml:space="preserve"> </w:t>
      </w:r>
      <w:r w:rsidRPr="005E630F">
        <w:rPr>
          <w:rFonts w:ascii="Calibri" w:hAnsi="Calibri" w:cs="Calibri Light"/>
          <w:color w:val="000000"/>
          <w:sz w:val="22"/>
          <w:szCs w:val="22"/>
          <w:u w:color="000000"/>
        </w:rPr>
        <w:t xml:space="preserve">nel Comune di </w:t>
      </w:r>
      <w:r w:rsidR="00A62DDB" w:rsidRPr="005E630F">
        <w:rPr>
          <w:rFonts w:ascii="Calibri" w:hAnsi="Calibri" w:cs="Calibri Light"/>
          <w:color w:val="000000"/>
          <w:sz w:val="22"/>
          <w:szCs w:val="22"/>
          <w:u w:color="000000"/>
        </w:rPr>
        <w:t>Torre Pellice</w:t>
      </w:r>
      <w:r w:rsidRPr="005E630F">
        <w:rPr>
          <w:rFonts w:ascii="Calibri" w:hAnsi="Calibri" w:cs="Calibri Light"/>
          <w:color w:val="000000"/>
          <w:sz w:val="22"/>
          <w:szCs w:val="22"/>
          <w:u w:color="000000"/>
        </w:rPr>
        <w:t xml:space="preserve">, come meglio descritti negli elaborati del progetto esecutivo approvato con D.G.C. del Comune di </w:t>
      </w:r>
      <w:r w:rsidR="00A62DDB" w:rsidRPr="005E630F">
        <w:rPr>
          <w:rFonts w:ascii="Calibri" w:hAnsi="Calibri" w:cs="Calibri Light"/>
          <w:color w:val="000000"/>
          <w:sz w:val="22"/>
          <w:szCs w:val="22"/>
          <w:u w:color="000000"/>
        </w:rPr>
        <w:t xml:space="preserve">Torre Pellice </w:t>
      </w:r>
      <w:r w:rsidRPr="005E630F">
        <w:rPr>
          <w:rFonts w:ascii="Calibri" w:hAnsi="Calibri" w:cs="Calibri Light"/>
          <w:color w:val="000000"/>
          <w:sz w:val="22"/>
          <w:szCs w:val="22"/>
          <w:u w:color="000000"/>
        </w:rPr>
        <w:t xml:space="preserve">n. </w:t>
      </w:r>
      <w:r w:rsidR="00912A94" w:rsidRPr="005E630F">
        <w:rPr>
          <w:rFonts w:ascii="Calibri" w:hAnsi="Calibri" w:cs="Calibri Light"/>
          <w:color w:val="000000"/>
          <w:sz w:val="22"/>
          <w:szCs w:val="22"/>
          <w:u w:color="000000"/>
        </w:rPr>
        <w:t>5</w:t>
      </w:r>
      <w:r w:rsidR="004222CD" w:rsidRPr="005E630F">
        <w:rPr>
          <w:rFonts w:ascii="Calibri" w:hAnsi="Calibri" w:cs="Calibri Light"/>
          <w:color w:val="000000"/>
          <w:sz w:val="22"/>
          <w:szCs w:val="22"/>
          <w:u w:color="000000"/>
        </w:rPr>
        <w:t>0</w:t>
      </w:r>
      <w:r w:rsidR="00912A94" w:rsidRPr="005E630F">
        <w:rPr>
          <w:rFonts w:ascii="Calibri" w:hAnsi="Calibri" w:cs="Calibri Light"/>
          <w:color w:val="000000"/>
          <w:sz w:val="22"/>
          <w:szCs w:val="22"/>
          <w:u w:color="000000"/>
        </w:rPr>
        <w:t xml:space="preserve"> del </w:t>
      </w:r>
      <w:r w:rsidR="004222CD" w:rsidRPr="005E630F">
        <w:rPr>
          <w:rFonts w:ascii="Calibri" w:hAnsi="Calibri" w:cs="Calibri Light"/>
          <w:color w:val="000000"/>
          <w:sz w:val="22"/>
          <w:szCs w:val="22"/>
          <w:u w:color="000000"/>
        </w:rPr>
        <w:t>28</w:t>
      </w:r>
      <w:r w:rsidR="00912A94" w:rsidRPr="005E630F">
        <w:rPr>
          <w:rFonts w:ascii="Calibri" w:hAnsi="Calibri" w:cs="Calibri Light"/>
          <w:color w:val="000000"/>
          <w:sz w:val="22"/>
          <w:szCs w:val="22"/>
          <w:u w:color="000000"/>
        </w:rPr>
        <w:t>/0</w:t>
      </w:r>
      <w:r w:rsidR="004222CD" w:rsidRPr="005E630F">
        <w:rPr>
          <w:rFonts w:ascii="Calibri" w:hAnsi="Calibri" w:cs="Calibri Light"/>
          <w:color w:val="000000"/>
          <w:sz w:val="22"/>
          <w:szCs w:val="22"/>
          <w:u w:color="000000"/>
        </w:rPr>
        <w:t>4</w:t>
      </w:r>
      <w:r w:rsidR="00912A94" w:rsidRPr="005E630F">
        <w:rPr>
          <w:rFonts w:ascii="Calibri" w:hAnsi="Calibri" w:cs="Calibri Light"/>
          <w:color w:val="000000"/>
          <w:sz w:val="22"/>
          <w:szCs w:val="22"/>
          <w:u w:color="000000"/>
        </w:rPr>
        <w:t>/2021</w:t>
      </w:r>
      <w:r w:rsidR="000E73AC" w:rsidRPr="005E630F">
        <w:rPr>
          <w:rFonts w:ascii="Calibri" w:hAnsi="Calibri" w:cs="Calibri Light"/>
          <w:color w:val="000000"/>
          <w:sz w:val="22"/>
          <w:szCs w:val="22"/>
          <w:u w:color="000000"/>
        </w:rPr>
        <w:t xml:space="preserve">, successivamente modificato con D.G.C. n. </w:t>
      </w:r>
      <w:r w:rsidR="005E630F" w:rsidRPr="005E630F">
        <w:rPr>
          <w:rFonts w:ascii="Calibri" w:hAnsi="Calibri" w:cs="Calibri Light"/>
          <w:color w:val="000000"/>
          <w:sz w:val="22"/>
          <w:szCs w:val="22"/>
          <w:u w:color="000000"/>
        </w:rPr>
        <w:t>157</w:t>
      </w:r>
      <w:r w:rsidR="000E73AC" w:rsidRPr="005E630F">
        <w:rPr>
          <w:rFonts w:ascii="Calibri" w:hAnsi="Calibri" w:cs="Calibri Light"/>
          <w:color w:val="000000"/>
          <w:sz w:val="22"/>
          <w:szCs w:val="22"/>
          <w:u w:color="000000"/>
        </w:rPr>
        <w:t xml:space="preserve"> del </w:t>
      </w:r>
      <w:r w:rsidR="005E630F" w:rsidRPr="005E630F">
        <w:rPr>
          <w:rFonts w:ascii="Calibri" w:hAnsi="Calibri" w:cs="Calibri Light"/>
          <w:color w:val="000000"/>
          <w:sz w:val="22"/>
          <w:szCs w:val="22"/>
          <w:u w:color="000000"/>
        </w:rPr>
        <w:t>15.12.2021</w:t>
      </w:r>
      <w:r w:rsidR="000E73AC" w:rsidRPr="005E630F">
        <w:rPr>
          <w:rFonts w:ascii="Calibri" w:hAnsi="Calibri" w:cs="Calibri Light"/>
          <w:color w:val="000000"/>
          <w:sz w:val="22"/>
          <w:szCs w:val="22"/>
          <w:u w:color="000000"/>
        </w:rPr>
        <w:t>.</w:t>
      </w:r>
    </w:p>
    <w:p w14:paraId="1DA1E4D7" w14:textId="430829A1" w:rsidR="00B12596" w:rsidRPr="003F7006" w:rsidRDefault="00B12596" w:rsidP="00E67949">
      <w:pPr>
        <w:autoSpaceDE w:val="0"/>
        <w:autoSpaceDN w:val="0"/>
        <w:adjustRightInd w:val="0"/>
        <w:jc w:val="both"/>
        <w:rPr>
          <w:rFonts w:ascii="Calibri" w:hAnsi="Calibri" w:cs="Calibri Light"/>
          <w:color w:val="000000"/>
          <w:sz w:val="22"/>
          <w:szCs w:val="22"/>
          <w:u w:color="000000"/>
        </w:rPr>
      </w:pPr>
      <w:r w:rsidRPr="005E630F">
        <w:rPr>
          <w:rFonts w:ascii="Calibri" w:hAnsi="Calibri" w:cs="Calibri Light"/>
          <w:color w:val="000000"/>
          <w:sz w:val="22"/>
          <w:szCs w:val="22"/>
          <w:u w:color="000000"/>
        </w:rPr>
        <w:t>L’affidamento avverrà a mezzo di proceduta negoziata ai sensi dell’art. 1, comma 2, lettera b) della L. 120/2020</w:t>
      </w:r>
      <w:r w:rsidR="00881FD6">
        <w:rPr>
          <w:rFonts w:ascii="Calibri" w:hAnsi="Calibri" w:cs="Calibri Light"/>
          <w:color w:val="000000"/>
          <w:sz w:val="22"/>
          <w:szCs w:val="22"/>
          <w:u w:color="000000"/>
        </w:rPr>
        <w:t xml:space="preserve"> e </w:t>
      </w:r>
      <w:proofErr w:type="spellStart"/>
      <w:r w:rsidR="00881FD6">
        <w:rPr>
          <w:rFonts w:ascii="Calibri" w:hAnsi="Calibri" w:cs="Calibri Light"/>
          <w:color w:val="000000"/>
          <w:sz w:val="22"/>
          <w:szCs w:val="22"/>
          <w:u w:color="000000"/>
        </w:rPr>
        <w:t>ss.mm.ii</w:t>
      </w:r>
      <w:proofErr w:type="spellEnd"/>
      <w:r w:rsidR="00881FD6">
        <w:rPr>
          <w:rFonts w:ascii="Calibri" w:hAnsi="Calibri" w:cs="Calibri Light"/>
          <w:color w:val="000000"/>
          <w:sz w:val="22"/>
          <w:szCs w:val="22"/>
          <w:u w:color="000000"/>
        </w:rPr>
        <w:t>.</w:t>
      </w:r>
      <w:r w:rsidRPr="005E630F">
        <w:rPr>
          <w:rFonts w:ascii="Calibri" w:hAnsi="Calibri" w:cs="Calibri Light"/>
          <w:color w:val="000000"/>
          <w:sz w:val="22"/>
          <w:szCs w:val="22"/>
          <w:u w:color="000000"/>
        </w:rPr>
        <w:t>, con il criterio del prezzo più basso ai sensi dell’art. 1, comma 3 della succitata legge, con l’esclusione automatica dalla gara delle offerte che presentino una percentuale di ribasso pari o superiore alla soglia di anomalia individuata ai sensi del comma 2-bis dell’art. 97 del D.Lgs. 50/2016 e ss.mm.ii., anche qualora il numero delle offerte ammesse sia pari o superiore a cinque.</w:t>
      </w:r>
    </w:p>
    <w:p w14:paraId="66D4CA5E"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 xml:space="preserve">Ai sensi dell’articolo 58 del D.Lgs. 50/2016 e </w:t>
      </w:r>
      <w:proofErr w:type="spellStart"/>
      <w:r w:rsidRPr="003F7006">
        <w:rPr>
          <w:rFonts w:ascii="Calibri" w:hAnsi="Calibri" w:cs="Calibri Light"/>
          <w:u w:color="000000"/>
        </w:rPr>
        <w:t>ss.mm.ii</w:t>
      </w:r>
      <w:proofErr w:type="spellEnd"/>
      <w:r w:rsidRPr="003F7006">
        <w:rPr>
          <w:rFonts w:ascii="Calibri" w:hAnsi="Calibri" w:cs="Calibri Light"/>
          <w:u w:color="000000"/>
        </w:rPr>
        <w:t xml:space="preserve">., la procedura di gara sarà gestita mediante apposito sistema informatico (di seguito, “Piattaforma Telematica”) accessibile attraverso il portale all’indirizzo </w:t>
      </w:r>
      <w:r w:rsidRPr="003F7006">
        <w:rPr>
          <w:rFonts w:ascii="Calibri" w:hAnsi="Calibri" w:cs="Calibri Light"/>
          <w:i/>
          <w:iCs/>
          <w:u w:color="000000"/>
        </w:rPr>
        <w:t>https://umpinerolese.traspare.com/</w:t>
      </w:r>
      <w:r w:rsidRPr="003F7006">
        <w:rPr>
          <w:rFonts w:ascii="Calibri" w:hAnsi="Calibri" w:cs="Calibri Light"/>
          <w:u w:color="000000"/>
        </w:rPr>
        <w:t xml:space="preserve"> (di seguito, “Portale”).</w:t>
      </w:r>
    </w:p>
    <w:p w14:paraId="0C64762E"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 xml:space="preserve">Ai sensi dell’articolo 74, comma 1, del </w:t>
      </w:r>
      <w:proofErr w:type="spellStart"/>
      <w:r w:rsidRPr="003F7006">
        <w:rPr>
          <w:rFonts w:ascii="Calibri" w:hAnsi="Calibri" w:cs="Calibri Light"/>
          <w:u w:color="000000"/>
        </w:rPr>
        <w:t>D.Lgs.</w:t>
      </w:r>
      <w:proofErr w:type="spellEnd"/>
      <w:r w:rsidRPr="003F7006">
        <w:rPr>
          <w:rFonts w:ascii="Calibri" w:hAnsi="Calibri" w:cs="Calibri Light"/>
          <w:u w:color="000000"/>
        </w:rPr>
        <w:t xml:space="preserve"> 50/2016 e </w:t>
      </w:r>
      <w:proofErr w:type="spellStart"/>
      <w:r w:rsidRPr="003F7006">
        <w:rPr>
          <w:rFonts w:ascii="Calibri" w:hAnsi="Calibri" w:cs="Calibri Light"/>
          <w:u w:color="000000"/>
        </w:rPr>
        <w:t>ss.mm.ii</w:t>
      </w:r>
      <w:proofErr w:type="spellEnd"/>
      <w:r w:rsidRPr="003F7006">
        <w:rPr>
          <w:rFonts w:ascii="Calibri" w:hAnsi="Calibri" w:cs="Calibri Light"/>
          <w:u w:color="000000"/>
        </w:rPr>
        <w:t xml:space="preserve">., i documenti di gara sono accessibili all’indirizzo </w:t>
      </w:r>
      <w:r w:rsidRPr="003F7006">
        <w:rPr>
          <w:rFonts w:ascii="Calibri" w:hAnsi="Calibri" w:cs="Calibri Light"/>
          <w:i/>
          <w:iCs/>
          <w:u w:color="000000"/>
        </w:rPr>
        <w:t xml:space="preserve">https://umpinerolese.traspare.com/, </w:t>
      </w:r>
      <w:r w:rsidRPr="003F7006">
        <w:rPr>
          <w:rFonts w:ascii="Calibri" w:hAnsi="Calibri" w:cs="Calibri Light"/>
          <w:u w:color="000000"/>
        </w:rPr>
        <w:t xml:space="preserve">come indicato nel prosieguo del presente Disciplinare, consultabile e scaricabile dal medesimo sito web. </w:t>
      </w:r>
    </w:p>
    <w:p w14:paraId="05168A1F" w14:textId="77777777" w:rsidR="00B12596" w:rsidRPr="003F7006" w:rsidRDefault="00B12596"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lang w:val="it-IT"/>
        </w:rPr>
      </w:pPr>
      <w:r w:rsidRPr="003F7006">
        <w:rPr>
          <w:rFonts w:ascii="Calibri" w:hAnsi="Calibri" w:cs="Calibri Light"/>
          <w:lang w:val="it-IT"/>
        </w:rPr>
        <w:t xml:space="preserve">Ai sensi dell’articolo 29, comma 1 del </w:t>
      </w:r>
      <w:proofErr w:type="spellStart"/>
      <w:r w:rsidRPr="003F7006">
        <w:rPr>
          <w:rFonts w:ascii="Calibri" w:hAnsi="Calibri" w:cs="Calibri Light"/>
        </w:rPr>
        <w:t>D.Lgs</w:t>
      </w:r>
      <w:proofErr w:type="spellEnd"/>
      <w:r w:rsidRPr="003F7006">
        <w:rPr>
          <w:rFonts w:ascii="Calibri" w:hAnsi="Calibri" w:cs="Calibri Light"/>
        </w:rPr>
        <w:t xml:space="preserve">. 50/2016 e </w:t>
      </w:r>
      <w:proofErr w:type="spellStart"/>
      <w:r w:rsidRPr="003F7006">
        <w:rPr>
          <w:rFonts w:ascii="Calibri" w:hAnsi="Calibri" w:cs="Calibri Light"/>
        </w:rPr>
        <w:t>ss.mm.ii</w:t>
      </w:r>
      <w:proofErr w:type="spellEnd"/>
      <w:r w:rsidRPr="003F7006">
        <w:rPr>
          <w:rFonts w:ascii="Calibri" w:hAnsi="Calibri" w:cs="Calibri Light"/>
        </w:rPr>
        <w:t>.</w:t>
      </w:r>
      <w:r w:rsidRPr="003F7006">
        <w:rPr>
          <w:rFonts w:ascii="Calibri" w:hAnsi="Calibri" w:cs="Calibri Light"/>
          <w:lang w:val="it-IT"/>
        </w:rPr>
        <w:t xml:space="preserve">, tutti gli atti di competenza della CUC relativi alla presente procedura sono pubblicati sul profilo del committente </w:t>
      </w:r>
      <w:r w:rsidRPr="003F7006">
        <w:rPr>
          <w:rFonts w:ascii="Calibri" w:hAnsi="Calibri" w:cs="Calibri Light"/>
          <w:i/>
          <w:iCs/>
        </w:rPr>
        <w:t>https://umpinerolese.traspare.com/</w:t>
      </w:r>
      <w:r w:rsidRPr="003F7006">
        <w:rPr>
          <w:rFonts w:ascii="Calibri" w:hAnsi="Calibri" w:cs="Calibri Light"/>
          <w:lang w:val="it-IT"/>
        </w:rPr>
        <w:t xml:space="preserve">. </w:t>
      </w:r>
    </w:p>
    <w:p w14:paraId="4CBD7EB5"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rPr>
      </w:pPr>
    </w:p>
    <w:p w14:paraId="1CB2CF7B"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 xml:space="preserve">Art. 2 - PRINCIPI GENERALI </w:t>
      </w:r>
    </w:p>
    <w:p w14:paraId="12CE607A"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3F7006">
        <w:rPr>
          <w:rFonts w:ascii="Calibri" w:hAnsi="Calibri" w:cs="Calibri Light"/>
          <w:u w:color="000000"/>
        </w:rPr>
        <w:t xml:space="preserve">Ai sensi dell’articolo 95, comma 12, del </w:t>
      </w:r>
      <w:proofErr w:type="spellStart"/>
      <w:r w:rsidRPr="003F7006">
        <w:rPr>
          <w:rFonts w:ascii="Calibri" w:hAnsi="Calibri" w:cs="Calibri Light"/>
          <w:u w:color="000000"/>
        </w:rPr>
        <w:t>D.Lgs.</w:t>
      </w:r>
      <w:proofErr w:type="spellEnd"/>
      <w:r w:rsidRPr="003F7006">
        <w:rPr>
          <w:rFonts w:ascii="Calibri" w:hAnsi="Calibri" w:cs="Calibri Light"/>
          <w:u w:color="000000"/>
        </w:rPr>
        <w:t xml:space="preserve"> 50/2016 e </w:t>
      </w:r>
      <w:proofErr w:type="spellStart"/>
      <w:r w:rsidRPr="003F7006">
        <w:rPr>
          <w:rFonts w:ascii="Calibri" w:hAnsi="Calibri" w:cs="Calibri Light"/>
          <w:u w:color="000000"/>
        </w:rPr>
        <w:t>ss.mm.ii</w:t>
      </w:r>
      <w:proofErr w:type="spellEnd"/>
      <w:r w:rsidRPr="003F7006">
        <w:rPr>
          <w:rFonts w:ascii="Calibri" w:hAnsi="Calibri" w:cs="Calibri Light"/>
          <w:u w:color="000000"/>
        </w:rPr>
        <w:t xml:space="preserve">.,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14:paraId="1257E40B"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p>
    <w:p w14:paraId="50D4248E" w14:textId="77777777" w:rsidR="00B12596" w:rsidRPr="003F7006"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 xml:space="preserve">Art. 3 - STAZIONE APPALTANTE - RIFERIMENTI, RUP E PUNTI DI CONTATTO – ACCESSO AGLI ATTI </w:t>
      </w:r>
    </w:p>
    <w:p w14:paraId="758B3C04" w14:textId="77777777" w:rsidR="00B12596" w:rsidRPr="003F7006"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 xml:space="preserve">Centrale Unica di Committenza dell’Unione Montana del Pinerolese. Indirizzo: Via Alfieri n. 8 – 10066 Torre </w:t>
      </w:r>
      <w:r w:rsidRPr="003F7006">
        <w:rPr>
          <w:rFonts w:ascii="Calibri" w:hAnsi="Calibri" w:cs="Calibri Light"/>
          <w:u w:color="000000"/>
        </w:rPr>
        <w:lastRenderedPageBreak/>
        <w:t xml:space="preserve">Pellice (TO). Tel. 0121-520028. PEC: </w:t>
      </w:r>
      <w:r w:rsidRPr="003F7006">
        <w:rPr>
          <w:rFonts w:ascii="Calibri" w:hAnsi="Calibri" w:cs="Calibri Light"/>
          <w:i/>
          <w:u w:color="000000"/>
        </w:rPr>
        <w:t>unionepinerolese@pec.umpinerolese.it.</w:t>
      </w:r>
    </w:p>
    <w:p w14:paraId="798A5CE3" w14:textId="77777777" w:rsidR="00B12596" w:rsidRPr="003F7006"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È designato quale Responsabile Unico del Procedimento della CUC, ai sensi dell'art. 31 del D.Lgs. 50/2016 e ss.mm.ii., l’Arch. P. T. Davide BENEDETTO.</w:t>
      </w:r>
    </w:p>
    <w:p w14:paraId="4C1A5EFC" w14:textId="77777777" w:rsidR="00B12596" w:rsidRPr="003F7006"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 xml:space="preserve">Eventuali istanze di accesso agli atti potranno essere inoltrare al RUP, all’indirizzo di PEC: </w:t>
      </w:r>
      <w:r w:rsidRPr="003F7006">
        <w:rPr>
          <w:rFonts w:ascii="Calibri" w:hAnsi="Calibri" w:cs="Calibri Light"/>
          <w:i/>
          <w:u w:color="000000"/>
        </w:rPr>
        <w:t>unionepinerolese@pec.umpinerolese.it.</w:t>
      </w:r>
    </w:p>
    <w:p w14:paraId="2ABAC064"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rPr>
      </w:pPr>
    </w:p>
    <w:p w14:paraId="597383CF"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Art. 4 - AMMINISTRAZIONE PER CONTO DELLA QUALE VIENE SVOLTA LA PROCEDURA DI GARA</w:t>
      </w:r>
    </w:p>
    <w:p w14:paraId="57B2AD9C" w14:textId="38AB6E4E" w:rsidR="00912A94" w:rsidRPr="00BB2E17" w:rsidRDefault="00912A94" w:rsidP="00912A9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w:bCs/>
          <w:u w:color="000000"/>
        </w:rPr>
      </w:pPr>
      <w:r w:rsidRPr="00BB2E17">
        <w:rPr>
          <w:rFonts w:ascii="Calibri" w:hAnsi="Calibri" w:cs="Calibri"/>
          <w:bCs/>
          <w:u w:color="000000"/>
        </w:rPr>
        <w:t xml:space="preserve">Comune di </w:t>
      </w:r>
      <w:r w:rsidR="007B1544" w:rsidRPr="00BB2E17">
        <w:rPr>
          <w:rFonts w:ascii="Calibri" w:hAnsi="Calibri" w:cs="Calibri"/>
          <w:bCs/>
          <w:u w:color="000000"/>
        </w:rPr>
        <w:t>Torre Pellice</w:t>
      </w:r>
      <w:r w:rsidRPr="00BB2E17">
        <w:rPr>
          <w:rFonts w:ascii="Calibri" w:hAnsi="Calibri" w:cs="Calibri"/>
          <w:bCs/>
          <w:u w:color="000000"/>
        </w:rPr>
        <w:t xml:space="preserve">. </w:t>
      </w:r>
      <w:r w:rsidR="007B1544" w:rsidRPr="003F7006">
        <w:rPr>
          <w:rFonts w:ascii="Calibri" w:hAnsi="Calibri" w:cs="Calibri Light"/>
          <w:u w:color="000000"/>
        </w:rPr>
        <w:t>Indirizzo</w:t>
      </w:r>
      <w:r w:rsidR="007B1544">
        <w:rPr>
          <w:rFonts w:ascii="Calibri" w:hAnsi="Calibri" w:cs="Calibri"/>
          <w:bCs/>
          <w:u w:color="000000"/>
        </w:rPr>
        <w:t xml:space="preserve">: </w:t>
      </w:r>
      <w:r w:rsidR="007B1544" w:rsidRPr="00BB2E17">
        <w:rPr>
          <w:rFonts w:ascii="Calibri" w:hAnsi="Calibri" w:cs="Calibri"/>
          <w:bCs/>
          <w:u w:color="000000"/>
        </w:rPr>
        <w:t>Via Repubblica n. 1 - 10066 Torre Pellice (TO)</w:t>
      </w:r>
      <w:r w:rsidRPr="00BB2E17">
        <w:rPr>
          <w:rFonts w:ascii="Calibri" w:hAnsi="Calibri" w:cs="Calibri"/>
          <w:bCs/>
          <w:u w:color="000000"/>
        </w:rPr>
        <w:t xml:space="preserve">. Tel. </w:t>
      </w:r>
      <w:r w:rsidR="007B1544" w:rsidRPr="00BB2E17">
        <w:rPr>
          <w:rFonts w:ascii="Calibri" w:hAnsi="Calibri" w:cs="Calibri"/>
          <w:bCs/>
          <w:u w:color="000000"/>
        </w:rPr>
        <w:t>0121.953221</w:t>
      </w:r>
      <w:r w:rsidRPr="00BB2E17">
        <w:rPr>
          <w:rFonts w:ascii="Calibri" w:hAnsi="Calibri" w:cs="Calibri"/>
          <w:bCs/>
          <w:u w:color="000000"/>
        </w:rPr>
        <w:t xml:space="preserve">. PEC: </w:t>
      </w:r>
      <w:r w:rsidR="007B1544" w:rsidRPr="007B1544">
        <w:rPr>
          <w:rFonts w:ascii="Calibri" w:hAnsi="Calibri" w:cs="Calibri"/>
          <w:bCs/>
          <w:i/>
          <w:u w:color="000000"/>
        </w:rPr>
        <w:t xml:space="preserve">protocollo@pec.comunetorrepellice.it </w:t>
      </w:r>
      <w:r w:rsidRPr="00BB2E17">
        <w:rPr>
          <w:rFonts w:ascii="Calibri" w:hAnsi="Calibri" w:cs="Calibri"/>
          <w:bCs/>
          <w:u w:color="000000"/>
        </w:rPr>
        <w:t xml:space="preserve">- Sito web: </w:t>
      </w:r>
      <w:r w:rsidR="007B1544" w:rsidRPr="007B1544">
        <w:rPr>
          <w:rFonts w:ascii="Calibri" w:hAnsi="Calibri" w:cs="Calibri"/>
          <w:bCs/>
          <w:i/>
          <w:u w:color="000000"/>
        </w:rPr>
        <w:t>www.comune.torrepellice.to.it</w:t>
      </w:r>
      <w:r w:rsidRPr="00BB2E17">
        <w:rPr>
          <w:rFonts w:ascii="Calibri" w:hAnsi="Calibri" w:cs="Calibri"/>
          <w:bCs/>
          <w:i/>
          <w:u w:color="000000"/>
        </w:rPr>
        <w:t>.</w:t>
      </w:r>
    </w:p>
    <w:p w14:paraId="7CBB1408" w14:textId="3621912D" w:rsidR="00912A94" w:rsidRPr="00BB2E17" w:rsidRDefault="00912A94" w:rsidP="007B154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w:bCs/>
          <w:u w:color="000000"/>
        </w:rPr>
      </w:pPr>
      <w:r w:rsidRPr="00BB2E17">
        <w:rPr>
          <w:rFonts w:ascii="Calibri" w:hAnsi="Calibri" w:cs="Calibri"/>
          <w:bCs/>
          <w:u w:color="000000"/>
        </w:rPr>
        <w:t>È designat</w:t>
      </w:r>
      <w:r w:rsidR="007B1544" w:rsidRPr="00BB2E17">
        <w:rPr>
          <w:rFonts w:ascii="Calibri" w:hAnsi="Calibri" w:cs="Calibri"/>
          <w:bCs/>
          <w:u w:color="000000"/>
        </w:rPr>
        <w:t>o</w:t>
      </w:r>
      <w:r w:rsidRPr="00BB2E17">
        <w:rPr>
          <w:rFonts w:ascii="Calibri" w:hAnsi="Calibri" w:cs="Calibri"/>
          <w:bCs/>
          <w:u w:color="000000"/>
        </w:rPr>
        <w:t xml:space="preserve"> quale Responsabile Unico del Procedimento dell’Amministrazione per conto della quale viene svolta la procedura di gara, ai sensi dell'art. 31 del D.Lgs. 50/2016 e ss.mm.ii., </w:t>
      </w:r>
      <w:r w:rsidR="005B568D" w:rsidRPr="00BB2E17">
        <w:rPr>
          <w:rFonts w:ascii="Calibri" w:hAnsi="Calibri" w:cs="Calibri"/>
          <w:bCs/>
          <w:u w:color="000000"/>
        </w:rPr>
        <w:t xml:space="preserve">il </w:t>
      </w:r>
      <w:r w:rsidR="007B1544" w:rsidRPr="00BB2E17">
        <w:rPr>
          <w:rFonts w:ascii="Calibri" w:hAnsi="Calibri" w:cs="Calibri"/>
          <w:bCs/>
          <w:u w:color="000000"/>
        </w:rPr>
        <w:t xml:space="preserve">Geom. Walter </w:t>
      </w:r>
      <w:r w:rsidR="000E73AC">
        <w:rPr>
          <w:rFonts w:ascii="Calibri" w:hAnsi="Calibri" w:cs="Calibri"/>
          <w:bCs/>
          <w:u w:color="000000"/>
        </w:rPr>
        <w:t>CARDETTI</w:t>
      </w:r>
      <w:r w:rsidRPr="00BB2E17">
        <w:rPr>
          <w:rFonts w:ascii="Calibri" w:hAnsi="Calibri" w:cs="Calibri"/>
          <w:bCs/>
          <w:u w:color="000000"/>
        </w:rPr>
        <w:t>.</w:t>
      </w:r>
    </w:p>
    <w:p w14:paraId="042900C4"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rPr>
      </w:pPr>
    </w:p>
    <w:p w14:paraId="340F1767"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Art. 5 - CARATTERISTICHE DELLA PIATTAFORMA TELEMATICA E DOTAZIONE INFORMATICA PER PARTECIPARE ALLA PROCEDURA DI GARA</w:t>
      </w:r>
    </w:p>
    <w:p w14:paraId="420186BC"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14:paraId="4F9ABC9A" w14:textId="0341EEC5"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w:t>
      </w:r>
      <w:r w:rsidR="00D7546F" w:rsidRPr="003F7006">
        <w:rPr>
          <w:rFonts w:ascii="Calibri" w:hAnsi="Calibri" w:cs="Calibri Light"/>
          <w:u w:color="000000"/>
        </w:rPr>
        <w:t>così</w:t>
      </w:r>
      <w:r w:rsidRPr="003F7006">
        <w:rPr>
          <w:rFonts w:ascii="Calibri" w:hAnsi="Calibri" w:cs="Calibri Light"/>
          <w:u w:color="000000"/>
        </w:rPr>
        <w:t xml:space="preserve">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14:paraId="7E4245C5"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14:paraId="4F7B9100" w14:textId="0BE4C435"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Il tempo della Piattaforma Telematica è il tempo ufficiale nel quale vengono compiute le azioni attraverso la Piattaforma Telematica medesima e lo stesso è costantemente indicato in alto a destra di ogni schermata della Piattaforma Telematica.</w:t>
      </w:r>
    </w:p>
    <w:p w14:paraId="52767F58"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 xml:space="preserve">Il tempo della Piattaforma Telematica è sincronizzato sull'ora italiana riferita alla scala di tempo UTC (IEN), di cui al D.M. 30 novembre 1993, n. 591. </w:t>
      </w:r>
    </w:p>
    <w:p w14:paraId="270044B6" w14:textId="77777777"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14:paraId="5058C99E" w14:textId="77777777" w:rsidR="00B12596" w:rsidRPr="003F7006" w:rsidRDefault="00B12596"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14:paraId="793B8185" w14:textId="77777777" w:rsidR="00B12596" w:rsidRPr="003F7006" w:rsidRDefault="00B12596"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14:paraId="7AE4C453" w14:textId="77777777" w:rsidR="00B12596" w:rsidRPr="003F7006" w:rsidRDefault="00B12596"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xml:space="preserve">È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w:t>
      </w:r>
      <w:r w:rsidRPr="003F7006">
        <w:rPr>
          <w:rFonts w:ascii="Calibri" w:hAnsi="Calibri" w:cs="Calibri Light"/>
          <w:u w:color="000000"/>
        </w:rPr>
        <w:lastRenderedPageBreak/>
        <w:t>445 e ss.mm.ii. e del CAD.</w:t>
      </w:r>
    </w:p>
    <w:p w14:paraId="354C8B7B"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14:paraId="548FB3BE"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Per ciascun documento sottoscritto digitalmente il certificato di firma digitale deve essere valido, a pena di esclusione, alla data di caricamento del documento stesso nella Piattaforma Telematica.</w:t>
      </w:r>
    </w:p>
    <w:p w14:paraId="27EF537F"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shd w:val="clear" w:color="auto" w:fill="FFFFFF"/>
        </w:rPr>
      </w:pPr>
    </w:p>
    <w:p w14:paraId="2362EFF4"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u w:color="000000"/>
          <w:shd w:val="clear" w:color="auto" w:fill="FFFFFF"/>
        </w:rPr>
      </w:pPr>
      <w:r w:rsidRPr="003F7006">
        <w:rPr>
          <w:rFonts w:ascii="Calibri" w:hAnsi="Calibri" w:cs="Calibri Light"/>
          <w:b/>
          <w:bCs/>
          <w:u w:color="000000"/>
        </w:rPr>
        <w:t xml:space="preserve">Art. 6 - OGGETTO DELL’APPALTO </w:t>
      </w:r>
    </w:p>
    <w:p w14:paraId="259C1BB0" w14:textId="61E66D21"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6E62B4">
        <w:rPr>
          <w:rFonts w:ascii="Calibri" w:hAnsi="Calibri" w:cs="Calibri Light"/>
          <w:u w:color="000000"/>
          <w:shd w:val="clear" w:color="auto" w:fill="FFFFFF"/>
        </w:rPr>
        <w:t xml:space="preserve">Oggetto del presente appalto sono i </w:t>
      </w:r>
      <w:r w:rsidR="006842F3" w:rsidRPr="006E62B4">
        <w:rPr>
          <w:rFonts w:ascii="Calibri" w:hAnsi="Calibri" w:cs="Calibri Light"/>
          <w:u w:color="000000"/>
          <w:shd w:val="clear" w:color="auto" w:fill="FFFFFF"/>
        </w:rPr>
        <w:t xml:space="preserve">lavori di </w:t>
      </w:r>
      <w:r w:rsidR="006842F3" w:rsidRPr="006E62B4">
        <w:rPr>
          <w:rFonts w:ascii="Calibri" w:hAnsi="Calibri" w:cs="Calibri Light"/>
          <w:u w:color="000000"/>
        </w:rPr>
        <w:t>CONSOLIDAMENTO DEL VERSANTE IN FRANA IN LOC. PIAN DI BULA – CHABRIOLS SUPERIORI,</w:t>
      </w:r>
      <w:r w:rsidR="006842F3" w:rsidRPr="006E62B4">
        <w:rPr>
          <w:rFonts w:ascii="Calibri" w:hAnsi="Calibri" w:cs="Calibri Light"/>
          <w:b/>
          <w:bCs/>
          <w:u w:color="000000"/>
        </w:rPr>
        <w:t xml:space="preserve"> </w:t>
      </w:r>
      <w:r w:rsidR="006842F3" w:rsidRPr="006E62B4">
        <w:rPr>
          <w:rFonts w:ascii="Calibri" w:hAnsi="Calibri" w:cs="Calibri Light"/>
          <w:u w:color="000000"/>
        </w:rPr>
        <w:t>nel Comune di Torre Pellice</w:t>
      </w:r>
      <w:r w:rsidR="00CB5118" w:rsidRPr="006E62B4">
        <w:rPr>
          <w:rFonts w:ascii="Calibri" w:hAnsi="Calibri" w:cs="Calibri Light"/>
          <w:u w:color="000000"/>
        </w:rPr>
        <w:t xml:space="preserve">, </w:t>
      </w:r>
      <w:r w:rsidRPr="006E62B4">
        <w:rPr>
          <w:rFonts w:ascii="Calibri" w:hAnsi="Calibri" w:cs="Calibri Light"/>
          <w:u w:color="000000"/>
          <w:shd w:val="clear" w:color="auto" w:fill="FFFFFF"/>
        </w:rPr>
        <w:t xml:space="preserve">come meglio descritti negli elaborati del progetto esecutivo approvato con D.G.C. del </w:t>
      </w:r>
      <w:r w:rsidR="006842F3" w:rsidRPr="006E62B4">
        <w:rPr>
          <w:rFonts w:ascii="Calibri" w:hAnsi="Calibri" w:cs="Calibri Light"/>
          <w:u w:color="000000"/>
        </w:rPr>
        <w:t>Comune di Torre Pellice n. 50 del 28/04/2021</w:t>
      </w:r>
      <w:r w:rsidR="000E73AC" w:rsidRPr="006E62B4">
        <w:rPr>
          <w:rFonts w:ascii="Calibri" w:hAnsi="Calibri" w:cs="Calibri Light"/>
          <w:u w:color="000000"/>
          <w:shd w:val="clear" w:color="auto" w:fill="FFFFFF"/>
        </w:rPr>
        <w:t xml:space="preserve">, </w:t>
      </w:r>
      <w:r w:rsidR="000E73AC" w:rsidRPr="006E62B4">
        <w:rPr>
          <w:rFonts w:ascii="Calibri" w:hAnsi="Calibri" w:cs="Calibri Light"/>
          <w:u w:color="000000"/>
        </w:rPr>
        <w:t xml:space="preserve">successivamente modificato </w:t>
      </w:r>
      <w:r w:rsidR="006E62B4" w:rsidRPr="006E62B4">
        <w:rPr>
          <w:rFonts w:ascii="Calibri" w:hAnsi="Calibri" w:cs="Calibri Light"/>
          <w:u w:color="000000"/>
        </w:rPr>
        <w:t>con D.G.C. n. 157 del 15.12.2021</w:t>
      </w:r>
      <w:r w:rsidR="000E73AC" w:rsidRPr="006E62B4">
        <w:rPr>
          <w:rFonts w:ascii="Calibri" w:hAnsi="Calibri" w:cs="Calibri Light"/>
          <w:u w:color="000000"/>
        </w:rPr>
        <w:t>.</w:t>
      </w:r>
    </w:p>
    <w:p w14:paraId="34589816" w14:textId="45CF54D7" w:rsidR="00B13C07" w:rsidRPr="00B13C07" w:rsidRDefault="00B12596" w:rsidP="00B13C07">
      <w:pPr>
        <w:jc w:val="both"/>
        <w:rPr>
          <w:rFonts w:ascii="Calibri" w:hAnsi="Calibri" w:cs="Calibri Light"/>
          <w:color w:val="000000"/>
          <w:sz w:val="22"/>
          <w:szCs w:val="22"/>
          <w:u w:color="000000"/>
          <w:shd w:val="clear" w:color="auto" w:fill="FFFFFF"/>
        </w:rPr>
      </w:pPr>
      <w:r w:rsidRPr="00B13C07">
        <w:rPr>
          <w:rFonts w:ascii="Calibri" w:hAnsi="Calibri" w:cs="Calibri Light"/>
          <w:color w:val="000000"/>
          <w:sz w:val="22"/>
          <w:szCs w:val="22"/>
          <w:u w:color="000000"/>
          <w:shd w:val="clear" w:color="auto" w:fill="FFFFFF"/>
        </w:rPr>
        <w:t xml:space="preserve">Ai sensi dell’articolo 51, comma 1, del D.Lgs. 50/2016 e ss.mm.ii., l’appalto non è stato suddiviso in lotti in ragione dell’unicità realizzativa dell’intervento. </w:t>
      </w:r>
      <w:r w:rsidR="007C1DAA" w:rsidRPr="00B13C07">
        <w:rPr>
          <w:rFonts w:ascii="Calibri" w:hAnsi="Calibri" w:cs="Calibri Light"/>
          <w:color w:val="000000"/>
          <w:sz w:val="22"/>
          <w:szCs w:val="22"/>
          <w:u w:color="000000"/>
          <w:shd w:val="clear" w:color="auto" w:fill="FFFFFF"/>
        </w:rPr>
        <w:t xml:space="preserve">CPV: </w:t>
      </w:r>
      <w:r w:rsidR="00B13C07" w:rsidRPr="00B13C07">
        <w:rPr>
          <w:rFonts w:ascii="Calibri" w:hAnsi="Calibri" w:cs="Calibri Light"/>
          <w:color w:val="000000"/>
          <w:sz w:val="22"/>
          <w:szCs w:val="22"/>
          <w:u w:color="000000"/>
          <w:shd w:val="clear" w:color="auto" w:fill="FFFFFF"/>
        </w:rPr>
        <w:t>45262212-0.</w:t>
      </w:r>
    </w:p>
    <w:p w14:paraId="369D14C3" w14:textId="384B1B06" w:rsidR="00B12596" w:rsidRPr="00CB0BE2" w:rsidRDefault="00B12596" w:rsidP="00B13C07">
      <w:pPr>
        <w:jc w:val="both"/>
        <w:rPr>
          <w:rFonts w:ascii="Calibri" w:hAnsi="Calibri" w:cs="Calibri Light"/>
          <w:color w:val="000000"/>
          <w:sz w:val="22"/>
          <w:szCs w:val="22"/>
          <w:u w:color="000000"/>
          <w:shd w:val="clear" w:color="auto" w:fill="FFFFFF"/>
        </w:rPr>
      </w:pPr>
      <w:r w:rsidRPr="00CB0BE2">
        <w:rPr>
          <w:rFonts w:ascii="Calibri" w:hAnsi="Calibri" w:cs="Calibri Light"/>
          <w:color w:val="000000"/>
          <w:sz w:val="22"/>
          <w:szCs w:val="22"/>
          <w:u w:color="000000"/>
          <w:shd w:val="clear" w:color="auto" w:fill="FFFFFF"/>
        </w:rPr>
        <w:t xml:space="preserve">La presente procedura è regolata dal presente Disciplinare e dal </w:t>
      </w:r>
      <w:r w:rsidR="00900367" w:rsidRPr="00CB0BE2">
        <w:rPr>
          <w:rFonts w:ascii="Calibri" w:hAnsi="Calibri" w:cs="Calibri Light"/>
          <w:color w:val="000000"/>
          <w:sz w:val="22"/>
          <w:szCs w:val="22"/>
          <w:u w:color="000000"/>
          <w:shd w:val="clear" w:color="auto" w:fill="FFFFFF"/>
        </w:rPr>
        <w:t xml:space="preserve">succitato </w:t>
      </w:r>
      <w:r w:rsidRPr="00CB0BE2">
        <w:rPr>
          <w:rFonts w:ascii="Calibri" w:hAnsi="Calibri" w:cs="Calibri Light"/>
          <w:color w:val="000000"/>
          <w:sz w:val="22"/>
          <w:szCs w:val="22"/>
          <w:u w:color="000000"/>
          <w:shd w:val="clear" w:color="auto" w:fill="FFFFFF"/>
        </w:rPr>
        <w:t>Progetto esecutivo, che contengono tutte le informazioni necessarie per la partecipazione alla gara</w:t>
      </w:r>
      <w:r w:rsidR="00900367" w:rsidRPr="00CB0BE2">
        <w:rPr>
          <w:rFonts w:ascii="Calibri" w:hAnsi="Calibri" w:cs="Calibri Light"/>
          <w:color w:val="000000"/>
          <w:sz w:val="22"/>
          <w:szCs w:val="22"/>
          <w:u w:color="000000"/>
          <w:shd w:val="clear" w:color="auto" w:fill="FFFFFF"/>
        </w:rPr>
        <w:t xml:space="preserve"> e l’esecuzione dell’appalto</w:t>
      </w:r>
      <w:r w:rsidRPr="00CB0BE2">
        <w:rPr>
          <w:rFonts w:ascii="Calibri" w:hAnsi="Calibri" w:cs="Calibri Light"/>
          <w:color w:val="000000"/>
          <w:sz w:val="22"/>
          <w:szCs w:val="22"/>
          <w:u w:color="000000"/>
          <w:shd w:val="clear" w:color="auto" w:fill="FFFFFF"/>
        </w:rPr>
        <w:t>, nonché da ogni altro documento da questi richiamato.</w:t>
      </w:r>
    </w:p>
    <w:p w14:paraId="43323BB4" w14:textId="77777777" w:rsidR="00B12596" w:rsidRPr="00CB0BE2"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CB0BE2">
        <w:rPr>
          <w:rFonts w:ascii="Calibri" w:hAnsi="Calibri" w:cs="Calibri Light"/>
          <w:u w:color="000000"/>
          <w:shd w:val="clear" w:color="auto" w:fill="FFFFFF"/>
        </w:rPr>
        <w:t xml:space="preserve">Ai sensi dell’articolo 74, comma 1, del D.Lgs. 50/2016 e ss.mm.ii., i documenti di gara sono accessibili all’indirizzo </w:t>
      </w:r>
      <w:r w:rsidRPr="00CB0BE2">
        <w:rPr>
          <w:rFonts w:ascii="Calibri" w:hAnsi="Calibri" w:cs="Calibri Light"/>
          <w:i/>
          <w:u w:color="000000"/>
          <w:shd w:val="clear" w:color="auto" w:fill="FFFFFF"/>
        </w:rPr>
        <w:t>https://umpinerolese.traspare.com/</w:t>
      </w:r>
      <w:r w:rsidRPr="00CB0BE2">
        <w:rPr>
          <w:rFonts w:ascii="Calibri" w:hAnsi="Calibri" w:cs="Calibri Light"/>
          <w:u w:color="000000"/>
          <w:shd w:val="clear" w:color="auto" w:fill="FFFFFF"/>
        </w:rPr>
        <w:t xml:space="preserve"> come indicato nel prosieguo del presente Disciplinare, consultabile e scaricabile dal medesimo sito web. </w:t>
      </w:r>
    </w:p>
    <w:p w14:paraId="79295170" w14:textId="60AD53A0" w:rsidR="00B12596" w:rsidRPr="003F7006" w:rsidRDefault="00B12596" w:rsidP="00900367">
      <w:pPr>
        <w:jc w:val="both"/>
        <w:rPr>
          <w:rFonts w:ascii="Calibri" w:hAnsi="Calibri" w:cs="Calibri Light"/>
          <w:color w:val="000000"/>
          <w:sz w:val="22"/>
          <w:szCs w:val="22"/>
          <w:u w:color="000000"/>
          <w:shd w:val="clear" w:color="auto" w:fill="FFFFFF"/>
        </w:rPr>
      </w:pPr>
      <w:r w:rsidRPr="00CB0BE2">
        <w:rPr>
          <w:rFonts w:ascii="Calibri" w:hAnsi="Calibri" w:cs="Calibri Light"/>
          <w:color w:val="000000"/>
          <w:sz w:val="22"/>
          <w:szCs w:val="22"/>
          <w:u w:color="000000"/>
          <w:shd w:val="clear" w:color="auto" w:fill="FFFFFF"/>
        </w:rPr>
        <w:t xml:space="preserve">Alla procedura di gara è stato attribuito dall'Autorità Nazionale Anticorruzione il seguente numero identificativo: </w:t>
      </w:r>
      <w:r w:rsidR="0031121A" w:rsidRPr="00CB0BE2">
        <w:rPr>
          <w:rFonts w:ascii="Calibri" w:hAnsi="Calibri" w:cs="Calibri Light"/>
          <w:b/>
          <w:bCs/>
          <w:sz w:val="22"/>
          <w:szCs w:val="22"/>
          <w:u w:color="000000"/>
        </w:rPr>
        <w:t xml:space="preserve">CIG: </w:t>
      </w:r>
      <w:r w:rsidR="00CB0BE2" w:rsidRPr="00CB0BE2">
        <w:rPr>
          <w:rFonts w:ascii="Calibri" w:hAnsi="Calibri" w:cs="Calibri Light"/>
          <w:b/>
          <w:bCs/>
          <w:sz w:val="22"/>
          <w:szCs w:val="22"/>
          <w:u w:color="000000"/>
        </w:rPr>
        <w:t>9072367217.</w:t>
      </w:r>
    </w:p>
    <w:p w14:paraId="412628DA"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rPr>
      </w:pPr>
    </w:p>
    <w:p w14:paraId="6FFA1413"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Art. 7 - LUOGO, DESCRIZIONE, IMPORTO COMPLESSIVO DEI LAVORI ED ONERI PER LA SICUREZZA</w:t>
      </w:r>
    </w:p>
    <w:p w14:paraId="67E117C8" w14:textId="1C1B359F"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u w:color="000000"/>
        </w:rPr>
      </w:pPr>
      <w:r w:rsidRPr="003F7006">
        <w:rPr>
          <w:rFonts w:ascii="Calibri" w:hAnsi="Calibri" w:cs="Calibri Light"/>
          <w:b/>
          <w:bCs/>
          <w:u w:color="000000"/>
        </w:rPr>
        <w:t>Luogo di esecuzione:</w:t>
      </w:r>
      <w:r w:rsidRPr="003F7006">
        <w:rPr>
          <w:rFonts w:ascii="Calibri" w:hAnsi="Calibri" w:cs="Calibri Light"/>
          <w:bCs/>
          <w:u w:color="000000"/>
        </w:rPr>
        <w:t xml:space="preserve"> </w:t>
      </w:r>
      <w:r w:rsidR="00C054FF">
        <w:rPr>
          <w:rFonts w:ascii="Calibri" w:hAnsi="Calibri" w:cs="Calibri Light"/>
          <w:u w:color="000000"/>
        </w:rPr>
        <w:t>Torre Pellice</w:t>
      </w:r>
      <w:r w:rsidR="00C054FF" w:rsidRPr="003F7006">
        <w:rPr>
          <w:rFonts w:ascii="Calibri" w:hAnsi="Calibri" w:cs="Calibri Light"/>
          <w:u w:color="000000"/>
        </w:rPr>
        <w:t xml:space="preserve"> </w:t>
      </w:r>
      <w:r w:rsidRPr="003F7006">
        <w:rPr>
          <w:rFonts w:ascii="Calibri" w:hAnsi="Calibri" w:cs="Calibri Light"/>
          <w:u w:color="000000"/>
        </w:rPr>
        <w:t>(To)</w:t>
      </w:r>
    </w:p>
    <w:p w14:paraId="415A4FAA" w14:textId="38A6C812" w:rsidR="00B12596" w:rsidRPr="00294437" w:rsidRDefault="00B12596" w:rsidP="00A72E50">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b/>
          <w:bCs/>
          <w:u w:color="000000"/>
        </w:rPr>
        <w:t>Descrizione dei lavori:</w:t>
      </w:r>
      <w:r w:rsidRPr="003F7006">
        <w:rPr>
          <w:rFonts w:ascii="Calibri" w:hAnsi="Calibri" w:cs="Calibri Light"/>
          <w:bCs/>
          <w:u w:color="000000"/>
        </w:rPr>
        <w:t xml:space="preserve"> </w:t>
      </w:r>
      <w:r w:rsidR="00294437" w:rsidRPr="003F7006">
        <w:rPr>
          <w:rFonts w:ascii="Calibri" w:hAnsi="Calibri" w:cs="Calibri Light"/>
          <w:u w:color="000000"/>
          <w:shd w:val="clear" w:color="auto" w:fill="FFFFFF"/>
        </w:rPr>
        <w:t xml:space="preserve">LAVORI DI </w:t>
      </w:r>
      <w:r w:rsidR="00C054FF" w:rsidRPr="006842F3">
        <w:rPr>
          <w:rFonts w:ascii="Calibri" w:hAnsi="Calibri" w:cs="Calibri Light"/>
          <w:u w:color="000000"/>
        </w:rPr>
        <w:t>CONSOLIDAMENTO DEL VERSANTE IN FRANA IN LOC. PIAN DI BULA – CHABRIOLS SUPERIORI</w:t>
      </w:r>
      <w:r w:rsidRPr="00294437">
        <w:rPr>
          <w:rFonts w:ascii="Calibri" w:hAnsi="Calibri" w:cs="Calibri Light"/>
          <w:bCs/>
          <w:u w:color="000000"/>
        </w:rPr>
        <w:t>,</w:t>
      </w:r>
      <w:r w:rsidRPr="00294437">
        <w:rPr>
          <w:rFonts w:ascii="Calibri" w:hAnsi="Calibri" w:cs="Calibri Light"/>
          <w:b/>
          <w:bCs/>
          <w:u w:color="000000"/>
        </w:rPr>
        <w:t xml:space="preserve"> </w:t>
      </w:r>
      <w:r w:rsidRPr="00294437">
        <w:rPr>
          <w:rFonts w:ascii="Calibri" w:hAnsi="Calibri" w:cs="Calibri Light"/>
          <w:u w:color="000000"/>
        </w:rPr>
        <w:t xml:space="preserve">come meglio descritti negli elaborati del progetto esecutivo approvato con D.G.C. del Comune di </w:t>
      </w:r>
      <w:r w:rsidR="00C054FF">
        <w:rPr>
          <w:rFonts w:ascii="Calibri" w:hAnsi="Calibri" w:cs="Calibri Light"/>
          <w:u w:color="000000"/>
        </w:rPr>
        <w:t>Torre Pellice</w:t>
      </w:r>
      <w:r w:rsidR="00C054FF" w:rsidRPr="003F7006">
        <w:rPr>
          <w:rFonts w:ascii="Calibri" w:hAnsi="Calibri" w:cs="Calibri Light"/>
          <w:u w:color="000000"/>
        </w:rPr>
        <w:t xml:space="preserve"> n. </w:t>
      </w:r>
      <w:r w:rsidR="00C054FF" w:rsidRPr="00912A94">
        <w:rPr>
          <w:rFonts w:ascii="Calibri" w:hAnsi="Calibri" w:cs="Calibri Light"/>
          <w:u w:color="000000"/>
        </w:rPr>
        <w:t>5</w:t>
      </w:r>
      <w:r w:rsidR="00C054FF">
        <w:rPr>
          <w:rFonts w:ascii="Calibri" w:hAnsi="Calibri" w:cs="Calibri Light"/>
          <w:u w:color="000000"/>
        </w:rPr>
        <w:t>0</w:t>
      </w:r>
      <w:r w:rsidR="00C054FF" w:rsidRPr="00912A94">
        <w:rPr>
          <w:rFonts w:ascii="Calibri" w:hAnsi="Calibri" w:cs="Calibri Light"/>
          <w:u w:color="000000"/>
        </w:rPr>
        <w:t xml:space="preserve"> del </w:t>
      </w:r>
      <w:r w:rsidR="00C054FF">
        <w:rPr>
          <w:rFonts w:ascii="Calibri" w:hAnsi="Calibri" w:cs="Calibri Light"/>
          <w:u w:color="000000"/>
        </w:rPr>
        <w:t>28</w:t>
      </w:r>
      <w:r w:rsidR="00C054FF" w:rsidRPr="00912A94">
        <w:rPr>
          <w:rFonts w:ascii="Calibri" w:hAnsi="Calibri" w:cs="Calibri Light"/>
          <w:u w:color="000000"/>
        </w:rPr>
        <w:t>/0</w:t>
      </w:r>
      <w:r w:rsidR="00C054FF">
        <w:rPr>
          <w:rFonts w:ascii="Calibri" w:hAnsi="Calibri" w:cs="Calibri Light"/>
          <w:u w:color="000000"/>
        </w:rPr>
        <w:t>4</w:t>
      </w:r>
      <w:r w:rsidR="00C054FF" w:rsidRPr="00912A94">
        <w:rPr>
          <w:rFonts w:ascii="Calibri" w:hAnsi="Calibri" w:cs="Calibri Light"/>
          <w:u w:color="000000"/>
        </w:rPr>
        <w:t>/2021</w:t>
      </w:r>
      <w:r w:rsidR="000E73AC">
        <w:rPr>
          <w:rFonts w:ascii="Calibri" w:hAnsi="Calibri" w:cs="Calibri Light"/>
          <w:u w:color="000000"/>
        </w:rPr>
        <w:t xml:space="preserve">, successivamente modificato </w:t>
      </w:r>
      <w:r w:rsidR="006E62B4" w:rsidRPr="005E630F">
        <w:rPr>
          <w:rFonts w:ascii="Calibri" w:hAnsi="Calibri" w:cs="Calibri Light"/>
          <w:u w:color="000000"/>
        </w:rPr>
        <w:t>con D.G.C. n. 157 del 15.12.2021</w:t>
      </w:r>
      <w:r w:rsidR="006E62B4">
        <w:rPr>
          <w:rFonts w:ascii="Calibri" w:hAnsi="Calibri" w:cs="Calibri Light"/>
          <w:u w:color="000000"/>
        </w:rPr>
        <w:t>.</w:t>
      </w:r>
    </w:p>
    <w:p w14:paraId="40AEF7D6" w14:textId="72FA6324" w:rsidR="00B12596" w:rsidRPr="00294437" w:rsidRDefault="00B12596" w:rsidP="00294437">
      <w:pPr>
        <w:pStyle w:val="Default"/>
        <w:rPr>
          <w:rFonts w:ascii="Calibri" w:hAnsi="Calibri" w:cs="Calibri Light"/>
          <w:bCs/>
          <w:sz w:val="22"/>
          <w:szCs w:val="22"/>
          <w:u w:color="000000"/>
        </w:rPr>
      </w:pPr>
      <w:r w:rsidRPr="00294437">
        <w:rPr>
          <w:rFonts w:ascii="Calibri" w:hAnsi="Calibri" w:cs="Calibri Light"/>
          <w:b/>
          <w:bCs/>
          <w:sz w:val="22"/>
          <w:szCs w:val="22"/>
          <w:u w:color="000000"/>
        </w:rPr>
        <w:t>Importo complessivo dell’appalto:</w:t>
      </w:r>
      <w:r w:rsidRPr="00294437">
        <w:rPr>
          <w:rFonts w:ascii="Calibri" w:hAnsi="Calibri" w:cs="Calibri Light"/>
          <w:bCs/>
          <w:sz w:val="22"/>
          <w:szCs w:val="22"/>
          <w:u w:color="000000"/>
        </w:rPr>
        <w:t xml:space="preserve"> </w:t>
      </w:r>
      <w:r w:rsidRPr="00294437">
        <w:rPr>
          <w:rFonts w:ascii="Calibri" w:hAnsi="Calibri" w:cs="Calibri Light"/>
          <w:sz w:val="22"/>
          <w:szCs w:val="22"/>
          <w:u w:color="000000"/>
        </w:rPr>
        <w:t xml:space="preserve">euro </w:t>
      </w:r>
      <w:r w:rsidR="00294437" w:rsidRPr="00294437">
        <w:rPr>
          <w:rFonts w:ascii="Calibri" w:hAnsi="Calibri" w:cs="Calibri Light"/>
          <w:sz w:val="22"/>
          <w:szCs w:val="22"/>
          <w:u w:color="000000"/>
        </w:rPr>
        <w:t>22</w:t>
      </w:r>
      <w:r w:rsidR="00C054FF">
        <w:rPr>
          <w:rFonts w:ascii="Calibri" w:hAnsi="Calibri" w:cs="Calibri Light"/>
          <w:sz w:val="22"/>
          <w:szCs w:val="22"/>
          <w:u w:color="000000"/>
        </w:rPr>
        <w:t>8</w:t>
      </w:r>
      <w:r w:rsidR="00294437" w:rsidRPr="00294437">
        <w:rPr>
          <w:rFonts w:ascii="Calibri" w:hAnsi="Calibri" w:cs="Calibri Light"/>
          <w:sz w:val="22"/>
          <w:szCs w:val="22"/>
          <w:u w:color="000000"/>
        </w:rPr>
        <w:t>.</w:t>
      </w:r>
      <w:r w:rsidR="00C054FF">
        <w:rPr>
          <w:rFonts w:ascii="Calibri" w:hAnsi="Calibri" w:cs="Calibri Light"/>
          <w:sz w:val="22"/>
          <w:szCs w:val="22"/>
          <w:u w:color="000000"/>
        </w:rPr>
        <w:t>000</w:t>
      </w:r>
      <w:r w:rsidR="00294437" w:rsidRPr="00294437">
        <w:rPr>
          <w:rFonts w:ascii="Calibri" w:hAnsi="Calibri" w:cs="Calibri Light"/>
          <w:sz w:val="22"/>
          <w:szCs w:val="22"/>
          <w:u w:color="000000"/>
        </w:rPr>
        <w:t>,</w:t>
      </w:r>
      <w:r w:rsidR="00C054FF">
        <w:rPr>
          <w:rFonts w:ascii="Calibri" w:hAnsi="Calibri" w:cs="Calibri Light"/>
          <w:sz w:val="22"/>
          <w:szCs w:val="22"/>
          <w:u w:color="000000"/>
        </w:rPr>
        <w:t>00</w:t>
      </w:r>
      <w:r w:rsidR="00294437" w:rsidRPr="00294437">
        <w:rPr>
          <w:rFonts w:ascii="Calibri" w:hAnsi="Calibri" w:cs="Calibri Light"/>
          <w:sz w:val="22"/>
          <w:szCs w:val="22"/>
          <w:u w:color="000000"/>
        </w:rPr>
        <w:t xml:space="preserve"> </w:t>
      </w:r>
      <w:r w:rsidRPr="00294437">
        <w:rPr>
          <w:rFonts w:ascii="Calibri" w:hAnsi="Calibri" w:cs="Calibri Light"/>
          <w:sz w:val="22"/>
          <w:szCs w:val="22"/>
          <w:u w:color="000000"/>
        </w:rPr>
        <w:t>al netto dell’I.V.A. e compresi gli oneri della sicurezza non soggetti a ribasso.</w:t>
      </w:r>
    </w:p>
    <w:p w14:paraId="1366A6BC" w14:textId="058CA456" w:rsidR="00B12596" w:rsidRPr="00294437" w:rsidRDefault="00B12596" w:rsidP="00294437">
      <w:pPr>
        <w:pStyle w:val="Default"/>
        <w:rPr>
          <w:rFonts w:ascii="Calibri" w:hAnsi="Calibri" w:cs="Calibri Light"/>
          <w:sz w:val="22"/>
          <w:szCs w:val="22"/>
          <w:u w:color="000000"/>
        </w:rPr>
      </w:pPr>
      <w:r w:rsidRPr="00294437">
        <w:rPr>
          <w:rFonts w:ascii="Calibri" w:hAnsi="Calibri" w:cs="Calibri Light"/>
          <w:b/>
          <w:bCs/>
          <w:sz w:val="22"/>
          <w:szCs w:val="22"/>
          <w:u w:color="000000"/>
        </w:rPr>
        <w:t>Importo dei lavori a base di gara da assoggettare a ribasso</w:t>
      </w:r>
      <w:r w:rsidRPr="00294437">
        <w:rPr>
          <w:rFonts w:ascii="Calibri" w:hAnsi="Calibri" w:cs="Calibri Light"/>
          <w:bCs/>
          <w:sz w:val="22"/>
          <w:szCs w:val="22"/>
          <w:u w:color="000000"/>
        </w:rPr>
        <w:t xml:space="preserve"> </w:t>
      </w:r>
      <w:r w:rsidRPr="00294437">
        <w:rPr>
          <w:rFonts w:ascii="Calibri" w:hAnsi="Calibri" w:cs="Calibri Light"/>
          <w:sz w:val="22"/>
          <w:szCs w:val="22"/>
          <w:u w:color="000000"/>
        </w:rPr>
        <w:t>(al netto degli oneri di cui al successivo punto)</w:t>
      </w:r>
      <w:r w:rsidRPr="00294437">
        <w:rPr>
          <w:rFonts w:ascii="Calibri" w:hAnsi="Calibri" w:cs="Calibri Light"/>
          <w:bCs/>
          <w:sz w:val="22"/>
          <w:szCs w:val="22"/>
          <w:u w:color="000000"/>
        </w:rPr>
        <w:t>:</w:t>
      </w:r>
      <w:r w:rsidRPr="003F7006">
        <w:rPr>
          <w:rFonts w:ascii="Calibri" w:hAnsi="Calibri" w:cs="Calibri Light"/>
          <w:bCs/>
          <w:u w:color="000000"/>
        </w:rPr>
        <w:t xml:space="preserve"> </w:t>
      </w:r>
      <w:r w:rsidRPr="00294437">
        <w:rPr>
          <w:rFonts w:ascii="Calibri" w:hAnsi="Calibri" w:cs="Calibri Light"/>
          <w:sz w:val="22"/>
          <w:szCs w:val="22"/>
          <w:u w:color="000000"/>
        </w:rPr>
        <w:t xml:space="preserve">euro </w:t>
      </w:r>
      <w:r w:rsidR="00C054FF" w:rsidRPr="00C054FF">
        <w:rPr>
          <w:rFonts w:ascii="Calibri" w:hAnsi="Calibri" w:cs="Calibri Light"/>
          <w:sz w:val="22"/>
          <w:szCs w:val="22"/>
          <w:u w:color="000000"/>
        </w:rPr>
        <w:t xml:space="preserve">221.327,18 </w:t>
      </w:r>
      <w:r w:rsidRPr="00294437">
        <w:rPr>
          <w:rFonts w:ascii="Calibri" w:hAnsi="Calibri" w:cs="Calibri Light"/>
          <w:sz w:val="22"/>
          <w:szCs w:val="22"/>
          <w:u w:color="000000"/>
        </w:rPr>
        <w:t>al netto dell’I.V.A.</w:t>
      </w:r>
    </w:p>
    <w:p w14:paraId="6417338A" w14:textId="14946E39" w:rsidR="00B12596" w:rsidRPr="00BB2E17" w:rsidRDefault="00B12596" w:rsidP="00294437">
      <w:pPr>
        <w:pStyle w:val="Default"/>
        <w:rPr>
          <w:rFonts w:ascii="Calibri" w:hAnsi="Calibri" w:cs="Calibri"/>
          <w:bCs/>
          <w:sz w:val="22"/>
          <w:szCs w:val="22"/>
          <w:u w:color="000000"/>
        </w:rPr>
      </w:pPr>
      <w:r w:rsidRPr="00BB2E17">
        <w:rPr>
          <w:rFonts w:ascii="Calibri" w:hAnsi="Calibri" w:cs="Calibri"/>
          <w:b/>
          <w:bCs/>
          <w:sz w:val="22"/>
          <w:szCs w:val="22"/>
          <w:u w:color="000000"/>
        </w:rPr>
        <w:t>Oneri per la sicurezza non soggetti a ribasso</w:t>
      </w:r>
      <w:r w:rsidRPr="00BB2E17">
        <w:rPr>
          <w:rFonts w:ascii="Calibri" w:hAnsi="Calibri" w:cs="Calibri"/>
          <w:bCs/>
          <w:sz w:val="22"/>
          <w:szCs w:val="22"/>
          <w:u w:color="000000"/>
        </w:rPr>
        <w:t xml:space="preserve">: </w:t>
      </w:r>
      <w:r w:rsidRPr="00C054FF">
        <w:rPr>
          <w:rFonts w:ascii="Calibri" w:hAnsi="Calibri" w:cs="Calibri Light"/>
          <w:sz w:val="22"/>
          <w:szCs w:val="22"/>
          <w:u w:color="000000"/>
        </w:rPr>
        <w:t xml:space="preserve">euro </w:t>
      </w:r>
      <w:r w:rsidR="00C054FF" w:rsidRPr="00C054FF">
        <w:rPr>
          <w:rFonts w:ascii="Calibri" w:hAnsi="Calibri" w:cs="Calibri Light"/>
          <w:sz w:val="22"/>
          <w:szCs w:val="22"/>
          <w:u w:color="000000"/>
        </w:rPr>
        <w:t>6.672,82</w:t>
      </w:r>
      <w:r w:rsidR="00294437" w:rsidRPr="00C054FF">
        <w:rPr>
          <w:rFonts w:ascii="Calibri" w:hAnsi="Calibri" w:cs="Calibri Light"/>
          <w:sz w:val="22"/>
          <w:szCs w:val="22"/>
          <w:u w:color="000000"/>
        </w:rPr>
        <w:t xml:space="preserve"> </w:t>
      </w:r>
      <w:r w:rsidRPr="00C054FF">
        <w:rPr>
          <w:rFonts w:ascii="Calibri" w:hAnsi="Calibri" w:cs="Calibri Light"/>
          <w:sz w:val="22"/>
          <w:szCs w:val="22"/>
          <w:u w:color="000000"/>
        </w:rPr>
        <w:t xml:space="preserve">al </w:t>
      </w:r>
      <w:r w:rsidRPr="00294437">
        <w:rPr>
          <w:rFonts w:ascii="Calibri" w:hAnsi="Calibri" w:cs="Calibri Light"/>
          <w:sz w:val="22"/>
          <w:szCs w:val="22"/>
          <w:u w:color="000000"/>
        </w:rPr>
        <w:t>netto</w:t>
      </w:r>
      <w:r w:rsidRPr="00C054FF">
        <w:rPr>
          <w:rFonts w:ascii="Calibri" w:hAnsi="Calibri" w:cs="Calibri Light"/>
          <w:sz w:val="22"/>
          <w:szCs w:val="22"/>
          <w:u w:color="000000"/>
        </w:rPr>
        <w:t xml:space="preserve"> del</w:t>
      </w:r>
      <w:r w:rsidRPr="00BB2E17">
        <w:rPr>
          <w:rFonts w:ascii="Calibri" w:hAnsi="Calibri" w:cs="Calibri"/>
          <w:sz w:val="22"/>
          <w:szCs w:val="22"/>
          <w:u w:color="000000"/>
        </w:rPr>
        <w:t>l’I.V.A.</w:t>
      </w:r>
    </w:p>
    <w:p w14:paraId="69212CA4"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Lavorazioni di cui si compone l’intervento:</w:t>
      </w:r>
    </w:p>
    <w:p w14:paraId="38BA84EB"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p>
    <w:tbl>
      <w:tblPr>
        <w:tblW w:w="8409" w:type="dxa"/>
        <w:jc w:val="center"/>
        <w:tblBorders>
          <w:top w:val="single" w:sz="2" w:space="0" w:color="000000"/>
          <w:left w:val="single" w:sz="2" w:space="0" w:color="000000"/>
          <w:bottom w:val="single" w:sz="2" w:space="0" w:color="000000"/>
          <w:right w:val="single" w:sz="2" w:space="0" w:color="000000"/>
          <w:insideH w:val="single" w:sz="8" w:space="0" w:color="000000"/>
          <w:insideV w:val="single" w:sz="8" w:space="0" w:color="000000"/>
        </w:tblBorders>
        <w:tblLayout w:type="fixed"/>
        <w:tblCellMar>
          <w:left w:w="0" w:type="dxa"/>
          <w:right w:w="0" w:type="dxa"/>
        </w:tblCellMar>
        <w:tblLook w:val="00A0" w:firstRow="1" w:lastRow="0" w:firstColumn="1" w:lastColumn="0" w:noHBand="0" w:noVBand="0"/>
      </w:tblPr>
      <w:tblGrid>
        <w:gridCol w:w="1205"/>
        <w:gridCol w:w="1204"/>
        <w:gridCol w:w="1269"/>
        <w:gridCol w:w="1138"/>
        <w:gridCol w:w="1105"/>
        <w:gridCol w:w="1138"/>
        <w:gridCol w:w="1350"/>
      </w:tblGrid>
      <w:tr w:rsidR="00B12596" w:rsidRPr="007C1DAA" w14:paraId="503ED05B" w14:textId="77777777" w:rsidTr="00D900DC">
        <w:trPr>
          <w:trHeight w:val="810"/>
          <w:jc w:val="center"/>
        </w:trPr>
        <w:tc>
          <w:tcPr>
            <w:tcW w:w="1205" w:type="dxa"/>
            <w:tcBorders>
              <w:top w:val="single" w:sz="2" w:space="0" w:color="000000"/>
              <w:left w:val="single" w:sz="8"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6689F014" w14:textId="77777777" w:rsidR="00B12596" w:rsidRPr="007C1DAA"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p>
          <w:p w14:paraId="54CC1EC2" w14:textId="77777777" w:rsidR="00B12596" w:rsidRPr="007C1DAA"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7C1DAA">
              <w:rPr>
                <w:rFonts w:ascii="Calibri" w:hAnsi="Calibri" w:cs="Calibri Light"/>
                <w:b w:val="0"/>
                <w:sz w:val="18"/>
                <w:szCs w:val="18"/>
              </w:rPr>
              <w:t>Lavorazione</w:t>
            </w:r>
          </w:p>
          <w:p w14:paraId="35C4DD1B" w14:textId="77777777" w:rsidR="00B12596" w:rsidRPr="007C1DAA"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p>
        </w:tc>
        <w:tc>
          <w:tcPr>
            <w:tcW w:w="1204"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C632C79" w14:textId="77777777" w:rsidR="00B12596" w:rsidRPr="007C1DAA"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7C1DAA">
              <w:rPr>
                <w:rFonts w:ascii="Calibri" w:hAnsi="Calibri" w:cs="Calibri Light"/>
                <w:b w:val="0"/>
                <w:sz w:val="18"/>
                <w:szCs w:val="18"/>
              </w:rPr>
              <w:t>Categoria</w:t>
            </w:r>
          </w:p>
          <w:p w14:paraId="63AE0BBA" w14:textId="77777777" w:rsidR="00B12596" w:rsidRPr="007C1DAA"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7C1DAA">
              <w:rPr>
                <w:rFonts w:ascii="Calibri" w:hAnsi="Calibri" w:cs="Calibri Light"/>
                <w:b w:val="0"/>
                <w:sz w:val="18"/>
                <w:szCs w:val="18"/>
              </w:rPr>
              <w:t>D.P.R. 207/2010 e ss.mm.ii.</w:t>
            </w:r>
          </w:p>
        </w:tc>
        <w:tc>
          <w:tcPr>
            <w:tcW w:w="1269"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704BC62" w14:textId="77777777" w:rsidR="00B12596" w:rsidRPr="007C1DAA"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7C1DAA">
              <w:rPr>
                <w:rFonts w:ascii="Calibri" w:hAnsi="Calibri" w:cs="Calibri Light"/>
                <w:b w:val="0"/>
                <w:sz w:val="18"/>
                <w:szCs w:val="18"/>
              </w:rPr>
              <w:t>Qualificazione obbligatoria</w:t>
            </w:r>
          </w:p>
          <w:p w14:paraId="7BBBBEF5" w14:textId="77777777" w:rsidR="00B12596" w:rsidRPr="007C1DAA"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7C1DAA">
              <w:rPr>
                <w:rFonts w:ascii="Calibri" w:hAnsi="Calibri" w:cs="Calibri Light"/>
                <w:b w:val="0"/>
                <w:sz w:val="18"/>
                <w:szCs w:val="18"/>
              </w:rPr>
              <w:t>(si/no)</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A5371CB" w14:textId="6BB7EBA7" w:rsidR="00B12596" w:rsidRPr="007C1DAA" w:rsidRDefault="00B12596" w:rsidP="00A728E1">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7C1DAA">
              <w:rPr>
                <w:rFonts w:ascii="Calibri" w:hAnsi="Calibri" w:cs="Calibri Light"/>
                <w:b w:val="0"/>
                <w:sz w:val="18"/>
                <w:szCs w:val="18"/>
              </w:rPr>
              <w:t>Importo</w:t>
            </w:r>
            <w:r w:rsidR="00A728E1" w:rsidRPr="007C1DAA">
              <w:rPr>
                <w:rFonts w:ascii="Calibri" w:hAnsi="Calibri" w:cs="Calibri Light"/>
                <w:b w:val="0"/>
                <w:sz w:val="18"/>
                <w:szCs w:val="18"/>
              </w:rPr>
              <w:t xml:space="preserve"> </w:t>
            </w:r>
            <w:r w:rsidRPr="007C1DAA">
              <w:rPr>
                <w:rFonts w:ascii="Calibri" w:hAnsi="Calibri" w:cs="Calibri Light"/>
                <w:b w:val="0"/>
                <w:sz w:val="18"/>
                <w:szCs w:val="18"/>
              </w:rPr>
              <w:t>(euro)</w:t>
            </w:r>
          </w:p>
        </w:tc>
        <w:tc>
          <w:tcPr>
            <w:tcW w:w="1105"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4E4157E8" w14:textId="77777777" w:rsidR="00B12596" w:rsidRPr="007C1DAA"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7C1DAA">
              <w:rPr>
                <w:rFonts w:ascii="Calibri" w:hAnsi="Calibri" w:cs="Calibri Light"/>
                <w:b w:val="0"/>
                <w:sz w:val="18"/>
                <w:szCs w:val="18"/>
              </w:rPr>
              <w:t>Percentuale</w:t>
            </w:r>
          </w:p>
          <w:p w14:paraId="3BD62CFC" w14:textId="77777777" w:rsidR="00B12596" w:rsidRPr="007C1DAA"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7C1DAA">
              <w:rPr>
                <w:rFonts w:ascii="Calibri" w:hAnsi="Calibri" w:cs="Calibri Light"/>
                <w:b w:val="0"/>
                <w:sz w:val="18"/>
                <w:szCs w:val="18"/>
              </w:rPr>
              <w:t>%</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28880E3" w14:textId="26E0693B" w:rsidR="00B12596" w:rsidRPr="007C1DAA"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7C1DAA">
              <w:rPr>
                <w:rFonts w:ascii="Calibri" w:hAnsi="Calibri" w:cs="Calibri Light"/>
                <w:b w:val="0"/>
                <w:sz w:val="18"/>
                <w:szCs w:val="18"/>
              </w:rPr>
              <w:t>Categoria prevalente o scorpora</w:t>
            </w:r>
            <w:r w:rsidR="00A728E1" w:rsidRPr="007C1DAA">
              <w:rPr>
                <w:rFonts w:ascii="Calibri" w:hAnsi="Calibri" w:cs="Calibri Light"/>
                <w:b w:val="0"/>
                <w:sz w:val="18"/>
                <w:szCs w:val="18"/>
              </w:rPr>
              <w:t>b</w:t>
            </w:r>
            <w:r w:rsidRPr="007C1DAA">
              <w:rPr>
                <w:rFonts w:ascii="Calibri" w:hAnsi="Calibri" w:cs="Calibri Light"/>
                <w:b w:val="0"/>
                <w:sz w:val="18"/>
                <w:szCs w:val="18"/>
              </w:rPr>
              <w:t>ile</w:t>
            </w:r>
          </w:p>
        </w:tc>
        <w:tc>
          <w:tcPr>
            <w:tcW w:w="1350" w:type="dxa"/>
            <w:tcBorders>
              <w:top w:val="single" w:sz="2" w:space="0" w:color="000000"/>
              <w:left w:val="single" w:sz="2" w:space="0" w:color="000000"/>
              <w:bottom w:val="single" w:sz="4" w:space="0" w:color="000000"/>
              <w:right w:val="single" w:sz="8" w:space="0" w:color="000000"/>
            </w:tcBorders>
            <w:shd w:val="clear" w:color="auto" w:fill="BDC0BF"/>
            <w:tcMar>
              <w:top w:w="80" w:type="dxa"/>
              <w:left w:w="80" w:type="dxa"/>
              <w:bottom w:w="80" w:type="dxa"/>
              <w:right w:w="80" w:type="dxa"/>
            </w:tcMar>
            <w:vAlign w:val="center"/>
          </w:tcPr>
          <w:p w14:paraId="69C546ED" w14:textId="77777777" w:rsidR="00B12596" w:rsidRPr="007C1DAA"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7C1DAA">
              <w:rPr>
                <w:rFonts w:ascii="Calibri" w:hAnsi="Calibri" w:cs="Calibri Light"/>
                <w:b w:val="0"/>
                <w:sz w:val="18"/>
                <w:szCs w:val="18"/>
              </w:rPr>
              <w:t>Subappaltabile</w:t>
            </w:r>
          </w:p>
        </w:tc>
      </w:tr>
      <w:tr w:rsidR="00B12596" w:rsidRPr="007C1DAA" w14:paraId="3D0C32FF" w14:textId="77777777" w:rsidTr="00D900DC">
        <w:trPr>
          <w:trHeight w:val="14"/>
          <w:jc w:val="center"/>
        </w:trPr>
        <w:tc>
          <w:tcPr>
            <w:tcW w:w="1205"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14:paraId="75FD43DC" w14:textId="3593170E" w:rsidR="00B12596" w:rsidRPr="00D900DC" w:rsidRDefault="00A41D87" w:rsidP="0087572F">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D900DC">
              <w:rPr>
                <w:rFonts w:ascii="Calibri" w:hAnsi="Calibri" w:cs="Calibri Light"/>
                <w:sz w:val="18"/>
                <w:szCs w:val="18"/>
              </w:rPr>
              <w:t>Barriere paramassi, fermaneve e simili</w:t>
            </w:r>
          </w:p>
        </w:tc>
        <w:tc>
          <w:tcPr>
            <w:tcW w:w="1204"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14:paraId="64B8007B" w14:textId="2F510DA1" w:rsidR="00900367" w:rsidRPr="00D900DC" w:rsidRDefault="00A41D87"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D900DC">
              <w:rPr>
                <w:rFonts w:ascii="Calibri" w:hAnsi="Calibri" w:cs="Calibri Light"/>
                <w:sz w:val="18"/>
                <w:szCs w:val="18"/>
              </w:rPr>
              <w:t xml:space="preserve">OS12-B </w:t>
            </w:r>
            <w:r w:rsidR="00900367" w:rsidRPr="00D900DC">
              <w:rPr>
                <w:rFonts w:ascii="Calibri" w:hAnsi="Calibri" w:cs="Calibri Light"/>
                <w:sz w:val="18"/>
                <w:szCs w:val="18"/>
              </w:rPr>
              <w:t>(classifica I)</w:t>
            </w:r>
          </w:p>
        </w:tc>
        <w:tc>
          <w:tcPr>
            <w:tcW w:w="1269"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1F74D8C" w14:textId="77777777" w:rsidR="00B12596" w:rsidRPr="00D900DC" w:rsidRDefault="00B12596"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D900DC">
              <w:rPr>
                <w:rFonts w:ascii="Calibri" w:hAnsi="Calibri"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66A5B1" w14:textId="443C00CD" w:rsidR="00B12596" w:rsidRPr="00D900DC" w:rsidRDefault="003523B9"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D900DC">
              <w:rPr>
                <w:rFonts w:ascii="Calibri" w:hAnsi="Calibri" w:cs="Calibri Light"/>
                <w:sz w:val="18"/>
                <w:szCs w:val="18"/>
              </w:rPr>
              <w:t>179.874,83</w:t>
            </w:r>
          </w:p>
        </w:tc>
        <w:tc>
          <w:tcPr>
            <w:tcW w:w="110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EF22C4" w14:textId="05EF0E56" w:rsidR="00B12596" w:rsidRPr="00D900DC" w:rsidRDefault="00D900DC"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D900DC">
              <w:rPr>
                <w:rFonts w:ascii="Calibri" w:hAnsi="Calibri" w:cs="Calibri Light"/>
                <w:sz w:val="18"/>
                <w:szCs w:val="18"/>
              </w:rPr>
              <w:t>78,89</w:t>
            </w:r>
            <w:r w:rsidR="00B12596" w:rsidRPr="00D900DC">
              <w:rPr>
                <w:rFonts w:ascii="Calibri" w:hAnsi="Calibri" w:cs="Calibri Light"/>
                <w:sz w:val="18"/>
                <w:szCs w:val="18"/>
              </w:rPr>
              <w:t>%</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7C156ACB" w14:textId="77777777" w:rsidR="00B12596" w:rsidRPr="00D900DC" w:rsidRDefault="00B12596"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D900DC">
              <w:rPr>
                <w:rFonts w:ascii="Calibri" w:hAnsi="Calibri" w:cs="Calibri Light"/>
                <w:sz w:val="18"/>
                <w:szCs w:val="18"/>
              </w:rPr>
              <w:t>Prevalente</w:t>
            </w:r>
          </w:p>
        </w:tc>
        <w:tc>
          <w:tcPr>
            <w:tcW w:w="1350" w:type="dxa"/>
            <w:tcBorders>
              <w:top w:val="single" w:sz="4" w:space="0" w:color="000000"/>
              <w:left w:val="single" w:sz="2" w:space="0" w:color="000000"/>
              <w:bottom w:val="single" w:sz="4" w:space="0" w:color="000000"/>
              <w:right w:val="single" w:sz="8" w:space="0" w:color="000000"/>
            </w:tcBorders>
            <w:tcMar>
              <w:top w:w="80" w:type="dxa"/>
              <w:left w:w="80" w:type="dxa"/>
              <w:bottom w:w="80" w:type="dxa"/>
              <w:right w:w="80" w:type="dxa"/>
            </w:tcMar>
            <w:vAlign w:val="center"/>
          </w:tcPr>
          <w:p w14:paraId="5CAEE821" w14:textId="77777777" w:rsidR="00B12596" w:rsidRPr="00D900DC" w:rsidRDefault="00B12596"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6"/>
                <w:szCs w:val="16"/>
              </w:rPr>
            </w:pPr>
            <w:r w:rsidRPr="00D900DC">
              <w:rPr>
                <w:rFonts w:ascii="Calibri" w:hAnsi="Calibri" w:cs="Calibri Light"/>
                <w:sz w:val="16"/>
                <w:szCs w:val="16"/>
              </w:rPr>
              <w:t>Si, nei limiti ed alle condizioni di cui all’art. 105 del D.Lgs. 50/2016 e ss.mm.ii.e del capitolato speciale d’appalto</w:t>
            </w:r>
          </w:p>
        </w:tc>
      </w:tr>
      <w:tr w:rsidR="00A41D87" w:rsidRPr="007C1DAA" w14:paraId="67D75CF7" w14:textId="77777777" w:rsidTr="00D900DC">
        <w:trPr>
          <w:trHeight w:val="14"/>
          <w:jc w:val="center"/>
        </w:trPr>
        <w:tc>
          <w:tcPr>
            <w:tcW w:w="1205"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14:paraId="60D387DB" w14:textId="409BD9D4" w:rsidR="00A41D87" w:rsidRPr="00D900DC" w:rsidRDefault="00A41D87" w:rsidP="0087572F">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D900DC">
              <w:rPr>
                <w:rFonts w:ascii="Calibri" w:hAnsi="Calibri" w:cs="Calibri Light"/>
                <w:sz w:val="18"/>
                <w:szCs w:val="18"/>
              </w:rPr>
              <w:t>Opere strutturali speciali</w:t>
            </w:r>
          </w:p>
        </w:tc>
        <w:tc>
          <w:tcPr>
            <w:tcW w:w="1204"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14:paraId="2E0FC83B" w14:textId="7F1851FB" w:rsidR="00A41D87" w:rsidRPr="00D900DC" w:rsidRDefault="00A41D87"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D900DC">
              <w:rPr>
                <w:rFonts w:ascii="Calibri" w:hAnsi="Calibri" w:cs="Calibri Light"/>
                <w:sz w:val="18"/>
                <w:szCs w:val="18"/>
              </w:rPr>
              <w:t>OS21</w:t>
            </w:r>
          </w:p>
        </w:tc>
        <w:tc>
          <w:tcPr>
            <w:tcW w:w="1269"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2E8159F3" w14:textId="3878E0FB" w:rsidR="00A41D87" w:rsidRPr="00D900DC" w:rsidRDefault="00D900DC"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D900DC">
              <w:rPr>
                <w:rFonts w:ascii="Calibri" w:hAnsi="Calibri"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336482F0" w14:textId="2B7AC4C8" w:rsidR="00A41D87" w:rsidRPr="00D900DC" w:rsidRDefault="00D900DC"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D900DC">
              <w:rPr>
                <w:rFonts w:ascii="Calibri" w:hAnsi="Calibri" w:cs="Calibri Light"/>
                <w:sz w:val="18"/>
                <w:szCs w:val="18"/>
              </w:rPr>
              <w:t>48.125,17</w:t>
            </w:r>
          </w:p>
        </w:tc>
        <w:tc>
          <w:tcPr>
            <w:tcW w:w="110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32000BDA" w14:textId="57AC3EB8" w:rsidR="00A41D87" w:rsidRPr="00D900DC" w:rsidRDefault="00D900DC"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D900DC">
              <w:rPr>
                <w:rFonts w:ascii="Calibri" w:hAnsi="Calibri" w:cs="Calibri Light"/>
                <w:sz w:val="18"/>
                <w:szCs w:val="18"/>
              </w:rPr>
              <w:t>21,11</w:t>
            </w:r>
            <w:r w:rsidR="00A41D87" w:rsidRPr="00D900DC">
              <w:rPr>
                <w:rFonts w:ascii="Calibri" w:hAnsi="Calibri" w:cs="Calibri Light"/>
                <w:sz w:val="18"/>
                <w:szCs w:val="18"/>
              </w:rPr>
              <w:t>%</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46D37BCB" w14:textId="64A39CA4" w:rsidR="00A41D87" w:rsidRPr="00D900DC" w:rsidRDefault="00D900DC"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D900DC">
              <w:rPr>
                <w:rFonts w:ascii="Calibri" w:hAnsi="Calibri" w:cs="Calibri Light"/>
                <w:sz w:val="18"/>
                <w:szCs w:val="18"/>
              </w:rPr>
              <w:t>Scorporabile</w:t>
            </w:r>
          </w:p>
        </w:tc>
        <w:tc>
          <w:tcPr>
            <w:tcW w:w="1350" w:type="dxa"/>
            <w:tcBorders>
              <w:top w:val="single" w:sz="4" w:space="0" w:color="000000"/>
              <w:left w:val="single" w:sz="2" w:space="0" w:color="000000"/>
              <w:bottom w:val="single" w:sz="4" w:space="0" w:color="000000"/>
              <w:right w:val="single" w:sz="8" w:space="0" w:color="000000"/>
            </w:tcBorders>
            <w:tcMar>
              <w:top w:w="80" w:type="dxa"/>
              <w:left w:w="80" w:type="dxa"/>
              <w:bottom w:w="80" w:type="dxa"/>
              <w:right w:w="80" w:type="dxa"/>
            </w:tcMar>
            <w:vAlign w:val="center"/>
          </w:tcPr>
          <w:p w14:paraId="3A40ED2B" w14:textId="47814E8E" w:rsidR="00A41D87" w:rsidRPr="00D900DC" w:rsidRDefault="00A728E1"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6"/>
                <w:szCs w:val="16"/>
              </w:rPr>
            </w:pPr>
            <w:r w:rsidRPr="00D900DC">
              <w:rPr>
                <w:rFonts w:ascii="Calibri" w:hAnsi="Calibri" w:cs="Calibri Light"/>
                <w:sz w:val="16"/>
                <w:szCs w:val="16"/>
              </w:rPr>
              <w:t>Si, nei limiti ed alle condizioni di cui all’art. 105 del D.Lgs. 50/2016 e ss.mm.ii.e del capitolato speciale d’appalto</w:t>
            </w:r>
          </w:p>
        </w:tc>
      </w:tr>
    </w:tbl>
    <w:p w14:paraId="180D47E4"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rPr>
      </w:pPr>
    </w:p>
    <w:p w14:paraId="508BB4D8"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b/>
          <w:bCs/>
          <w:u w:color="000000"/>
        </w:rPr>
        <w:lastRenderedPageBreak/>
        <w:t>Modalità di determinazione del corrispettivo:</w:t>
      </w:r>
      <w:r w:rsidRPr="003F7006">
        <w:rPr>
          <w:rFonts w:ascii="Calibri" w:hAnsi="Calibri" w:cs="Calibri Light"/>
          <w:bCs/>
          <w:u w:color="000000"/>
        </w:rPr>
        <w:t xml:space="preserve"> </w:t>
      </w:r>
      <w:r w:rsidRPr="003F7006">
        <w:rPr>
          <w:rFonts w:ascii="Calibri" w:hAnsi="Calibri" w:cs="Calibri Light"/>
          <w:u w:color="000000"/>
        </w:rPr>
        <w:t>a corpo, ai sensi dell’art. 3, comma 1, lett. ddddd) del D.Lgs. 50/2016 e ss.mm.ii.</w:t>
      </w:r>
    </w:p>
    <w:p w14:paraId="1AA59318"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rPr>
      </w:pPr>
    </w:p>
    <w:p w14:paraId="345EB95A"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u w:color="000000"/>
          <w:shd w:val="clear" w:color="auto" w:fill="FFFFFF"/>
        </w:rPr>
      </w:pPr>
      <w:r w:rsidRPr="003F7006">
        <w:rPr>
          <w:rFonts w:ascii="Calibri" w:hAnsi="Calibri" w:cs="Calibri Light"/>
          <w:b/>
          <w:bCs/>
          <w:u w:color="000000"/>
        </w:rPr>
        <w:t xml:space="preserve">Art. 8 - MODALITA’ DI CONCLUSIONE DEL CONTRATTO </w:t>
      </w:r>
    </w:p>
    <w:p w14:paraId="30F97834" w14:textId="77777777" w:rsidR="00B12596" w:rsidRPr="003F7006" w:rsidRDefault="00B12596" w:rsidP="00957CBE">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xml:space="preserve">Il contratto verrà stipulato </w:t>
      </w:r>
      <w:r w:rsidR="00900367" w:rsidRPr="00900367">
        <w:rPr>
          <w:rFonts w:ascii="Calibri" w:hAnsi="Calibri" w:cs="Calibri Light"/>
          <w:u w:color="000000"/>
        </w:rPr>
        <w:t>in forma pubblica amministrativa, in forma elettronica</w:t>
      </w:r>
      <w:r w:rsidRPr="003F7006">
        <w:rPr>
          <w:rFonts w:ascii="Calibri" w:hAnsi="Calibri" w:cs="Calibri Light"/>
          <w:u w:color="000000"/>
        </w:rPr>
        <w:t xml:space="preserve">, secondo quanto previsto dall’art. 32, comma 14 del D.Lgs. 50/2016 e ss.mm.ii. </w:t>
      </w:r>
    </w:p>
    <w:p w14:paraId="6D8539CE"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14:paraId="2B0788A7"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Art. 9 - MODALIT</w:t>
      </w:r>
      <w:r w:rsidRPr="003F7006">
        <w:rPr>
          <w:rFonts w:ascii="Calibri" w:hAnsi="Calibri" w:cs="Calibri Light"/>
          <w:b/>
          <w:bCs/>
          <w:caps/>
          <w:u w:color="000000"/>
        </w:rPr>
        <w:t>à</w:t>
      </w:r>
      <w:r w:rsidRPr="003F7006">
        <w:rPr>
          <w:rFonts w:ascii="Calibri" w:hAnsi="Calibri" w:cs="Calibri Light"/>
          <w:b/>
          <w:bCs/>
          <w:u w:color="000000"/>
        </w:rPr>
        <w:t xml:space="preserve"> DI PAGAMENTO</w:t>
      </w:r>
    </w:p>
    <w:p w14:paraId="5B122909"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I pagamenti avverranno secondo le modalità stabilite nel capitolato speciale d’appalto.</w:t>
      </w:r>
    </w:p>
    <w:p w14:paraId="62BD2B37"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rPr>
      </w:pPr>
    </w:p>
    <w:p w14:paraId="0E2FBADE"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Art. 10 - TERMINI DI ESECUZIONE</w:t>
      </w:r>
    </w:p>
    <w:p w14:paraId="5820A0FA" w14:textId="77777777" w:rsidR="00B12596" w:rsidRPr="003F7006" w:rsidRDefault="00B12596" w:rsidP="009B5816">
      <w:pPr>
        <w:autoSpaceDE w:val="0"/>
        <w:autoSpaceDN w:val="0"/>
        <w:adjustRightInd w:val="0"/>
        <w:jc w:val="both"/>
        <w:rPr>
          <w:rFonts w:ascii="Calibri" w:hAnsi="Calibri" w:cs="Calibri Light"/>
          <w:color w:val="000000"/>
          <w:sz w:val="22"/>
          <w:szCs w:val="22"/>
          <w:u w:color="000000"/>
        </w:rPr>
      </w:pPr>
      <w:r w:rsidRPr="003F7006">
        <w:rPr>
          <w:rFonts w:ascii="Calibri" w:hAnsi="Calibri" w:cs="Calibri Light"/>
          <w:color w:val="000000"/>
          <w:sz w:val="22"/>
          <w:szCs w:val="22"/>
          <w:u w:color="000000"/>
        </w:rPr>
        <w:t>Il termine di esecuzione dei lavori è fissato in giorni 120 (centoventi) naturali e consecutivi decorrenti dalla data del verbale di consegna dei lavori.</w:t>
      </w:r>
    </w:p>
    <w:p w14:paraId="76CC77D9"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u w:color="000000"/>
        </w:rPr>
      </w:pPr>
    </w:p>
    <w:p w14:paraId="1D1EC8A7" w14:textId="77777777"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Art. 11 - SOGGETTI AMMESSI ALLA PROCEDURA DI GARA</w:t>
      </w:r>
    </w:p>
    <w:p w14:paraId="41047C38" w14:textId="77777777" w:rsidR="00B1259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u w:color="000000"/>
        </w:rPr>
        <w:t xml:space="preserve">Sono ammessi a partecipare alla procedura di gara, purché in possesso dei requisiti indicati nel presente Disciplinare, tutti i soggetti indicati nell’articolo 45, comma 2, del D.Lgs. 50/2016 e ss.mm.ii., </w:t>
      </w:r>
      <w:r w:rsidRPr="003F7006">
        <w:rPr>
          <w:rFonts w:ascii="Calibri" w:hAnsi="Calibri" w:cs="Calibri Light"/>
          <w:u w:val="single"/>
        </w:rPr>
        <w:t>appositamente invitati attraverso la Piattaforma Telematica TRASPARE</w:t>
      </w:r>
      <w:r w:rsidRPr="003F7006">
        <w:rPr>
          <w:rFonts w:ascii="Calibri" w:hAnsi="Calibri" w:cs="Calibri Light"/>
        </w:rPr>
        <w:t xml:space="preserve">. </w:t>
      </w:r>
    </w:p>
    <w:p w14:paraId="641E4A1B" w14:textId="77777777" w:rsidR="00B12596" w:rsidRPr="003F7006" w:rsidRDefault="00B12596" w:rsidP="00D60BB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Ai soggetti costituiti in forma associata si applicano le disposizioni di cui agli artt. 47 e 48 del D.Lgs. 50/2016 e ss.mm.ii.</w:t>
      </w:r>
    </w:p>
    <w:p w14:paraId="790DDEDF" w14:textId="77777777" w:rsidR="00B12596" w:rsidRPr="003F7006" w:rsidRDefault="00B12596" w:rsidP="00D60BB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Vietnamese)"/>
          <w:b/>
          <w:u w:color="000000"/>
        </w:rPr>
        <w:t>È vietato</w:t>
      </w:r>
      <w:r w:rsidRPr="003F7006">
        <w:rPr>
          <w:rFonts w:ascii="Calibri" w:hAnsi="Calibri" w:cs="Calibri Light"/>
          <w:u w:color="000000"/>
        </w:rPr>
        <w:t xml:space="preserve"> ai concorrenti di partecipare alla gara in più di un raggruppamento temporaneo o consorzio ordinario di concorrenti o aggregazione di imprese aderenti al contratto di rete.</w:t>
      </w:r>
    </w:p>
    <w:p w14:paraId="242C14E3" w14:textId="77777777" w:rsidR="00B12596" w:rsidRPr="003F7006"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Vietnamese)"/>
          <w:b/>
          <w:color w:val="000000"/>
          <w:sz w:val="22"/>
          <w:szCs w:val="22"/>
          <w:u w:color="000000"/>
        </w:rPr>
        <w:t>È vietato</w:t>
      </w:r>
      <w:r w:rsidRPr="003F7006">
        <w:rPr>
          <w:rFonts w:ascii="Calibri" w:hAnsi="Calibri" w:cs="Calibri Light"/>
          <w:color w:val="000000"/>
          <w:sz w:val="22"/>
          <w:szCs w:val="22"/>
          <w:u w:color="000000"/>
        </w:rPr>
        <w:t xml:space="preserve"> al concorrente che partecipa alla gara in raggruppamento o consorzio ordinario di concorrenti, di partecipare anche in forma individuale. </w:t>
      </w:r>
    </w:p>
    <w:p w14:paraId="4A2A1651" w14:textId="77777777" w:rsidR="00B12596" w:rsidRPr="003F7006"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Vietnamese)"/>
          <w:b/>
          <w:color w:val="000000"/>
          <w:sz w:val="22"/>
          <w:szCs w:val="22"/>
          <w:u w:color="000000"/>
        </w:rPr>
        <w:t xml:space="preserve">È </w:t>
      </w:r>
      <w:r w:rsidRPr="003F7006">
        <w:rPr>
          <w:rFonts w:ascii="Calibri" w:hAnsi="Calibri" w:cs="Calibri Light"/>
          <w:b/>
          <w:color w:val="000000"/>
          <w:sz w:val="22"/>
          <w:szCs w:val="22"/>
          <w:u w:color="000000"/>
        </w:rPr>
        <w:t>vietato</w:t>
      </w:r>
      <w:r w:rsidRPr="003F7006">
        <w:rPr>
          <w:rFonts w:ascii="Calibri" w:hAnsi="Calibri" w:cs="Calibri Light"/>
          <w:color w:val="000000"/>
          <w:sz w:val="22"/>
          <w:szCs w:val="22"/>
          <w:u w:color="000000"/>
        </w:rPr>
        <w:t xml:space="preserve"> al concorrente che partecipa alla gara in aggregazione di imprese di rete, di partecipare anche in forma individuale. Le imprese retiste non partecipanti alla gara possono presentare offerta, per la medesima gara, in forma singola o associata.</w:t>
      </w:r>
    </w:p>
    <w:p w14:paraId="4BA6F0B3" w14:textId="77777777" w:rsidR="00B12596" w:rsidRPr="003F7006"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w:color w:val="000000"/>
          <w:sz w:val="22"/>
          <w:szCs w:val="22"/>
          <w:u w:color="000000"/>
        </w:rPr>
        <w:t xml:space="preserve">I consorzi di cui all’articolo 45, comma 2, lettere b) e c) del D.Lgs. 50/2016 e ss.mm.ii. </w:t>
      </w:r>
      <w:r w:rsidRPr="003F7006">
        <w:rPr>
          <w:rFonts w:ascii="Calibri" w:hAnsi="Calibri" w:cs="Calibri Light (Vietnamese)"/>
          <w:color w:val="000000"/>
          <w:sz w:val="22"/>
          <w:szCs w:val="22"/>
          <w:u w:color="000000"/>
        </w:rPr>
        <w:t xml:space="preserve">sono tenuti ad indicare, in sede di offerta, per quali consorziati il consorzio concorre; a questi ultimi è vietato partecipare, in qualsiasi altra forma, alla presente gara. </w:t>
      </w:r>
      <w:r w:rsidRPr="003F7006">
        <w:rPr>
          <w:rFonts w:ascii="Calibri" w:hAnsi="Calibri" w:cs="Calibri Light"/>
          <w:color w:val="000000"/>
          <w:sz w:val="22"/>
          <w:szCs w:val="22"/>
          <w:u w:color="000000"/>
        </w:rPr>
        <w:t xml:space="preserve">In caso di violazione sono esclusi dalla gara sia il consorzio sia il consorziato; in caso di inosservanza di tale divieto si applica l'articolo 353 del codice penale. </w:t>
      </w:r>
    </w:p>
    <w:p w14:paraId="5E6CE39C" w14:textId="77777777" w:rsidR="00B12596" w:rsidRPr="003F7006"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w:color w:val="000000"/>
          <w:sz w:val="22"/>
          <w:szCs w:val="22"/>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14:paraId="1264B6AF" w14:textId="77777777"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14:paraId="3CC11757" w14:textId="77777777" w:rsidR="00B12596" w:rsidRPr="003F7006"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w:color w:val="000000"/>
          <w:sz w:val="22"/>
          <w:szCs w:val="22"/>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14:paraId="56A92E2F" w14:textId="77777777" w:rsidR="00B12596" w:rsidRPr="003F7006" w:rsidRDefault="00B12596"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Vietnamese)"/>
          <w:b/>
          <w:color w:val="000000"/>
          <w:sz w:val="22"/>
          <w:szCs w:val="22"/>
          <w:u w:color="000000"/>
        </w:rPr>
        <w:t xml:space="preserve">nel caso in cui la rete sia dotata di organo comune con potere di rappresentanza e soggettività </w:t>
      </w:r>
      <w:r w:rsidRPr="003F7006">
        <w:rPr>
          <w:rFonts w:ascii="Calibri" w:hAnsi="Calibri" w:cs="Calibri Light"/>
          <w:b/>
          <w:color w:val="000000"/>
          <w:sz w:val="22"/>
          <w:szCs w:val="22"/>
          <w:u w:color="000000"/>
        </w:rPr>
        <w:t>giuridica (cd. rete - soggetto)</w:t>
      </w:r>
      <w:r w:rsidRPr="003F7006">
        <w:rPr>
          <w:rFonts w:ascii="Calibri" w:hAnsi="Calibri" w:cs="Calibri Light (Vietnamese)"/>
          <w:color w:val="000000"/>
          <w:sz w:val="22"/>
          <w:szCs w:val="22"/>
          <w:u w:color="000000"/>
        </w:rPr>
        <w:t xml:space="preserve">, l’aggregazione di imprese di rete partecipa a mezzo dell’organo comune, che assumerà il ruolo della mandataria, qualora in possesso dei relativi requisiti. L’organo comune potrà indicare anche solo alcune tra le imprese retiste per la partecipazione alla gara ma dovrà obbligatoriamente far parte di queste; </w:t>
      </w:r>
    </w:p>
    <w:p w14:paraId="335DA927" w14:textId="77777777" w:rsidR="00B12596" w:rsidRPr="003F7006" w:rsidRDefault="00B12596"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Vietnamese)"/>
          <w:b/>
          <w:color w:val="000000"/>
          <w:sz w:val="22"/>
          <w:szCs w:val="22"/>
          <w:u w:color="000000"/>
        </w:rPr>
        <w:t>nel caso in cui la rete sia dotata di organo comune con potere di rappresentanza ma priva di soggettività giuridica (cd. rete-contratto)</w:t>
      </w:r>
      <w:r w:rsidRPr="003F7006">
        <w:rPr>
          <w:rFonts w:ascii="Calibri" w:hAnsi="Calibri" w:cs="Calibri Light"/>
          <w:color w:val="000000"/>
          <w:sz w:val="22"/>
          <w:szCs w:val="22"/>
          <w:u w:color="000000"/>
        </w:rPr>
        <w:t>, l’aggregazione di imprese di</w:t>
      </w:r>
      <w:r w:rsidRPr="003F7006">
        <w:rPr>
          <w:rFonts w:ascii="Calibri" w:hAnsi="Calibri" w:cs="Calibri Light (Vietnamese)"/>
          <w:color w:val="000000"/>
          <w:sz w:val="22"/>
          <w:szCs w:val="22"/>
          <w:u w:color="000000"/>
        </w:rPr>
        <w:t xml:space="preserve"> rete partecipa a mezzo dell’organo comune, che assumerà il ruolo della mandataria, qualora in possesso dei requisiti previsti per la mandataria e qualora il contratto di rete rechi mandato allo stesso a presentare domanda di partecipazione o offerta per determinate tipologie di procedure di gara. L’organo comune potrà indicare anche solo alcune tra le imprese retiste per la partecipazione alla gara ma dovrà obbligatoriamente far parte di queste; </w:t>
      </w:r>
    </w:p>
    <w:p w14:paraId="2B2EFC1C" w14:textId="77777777" w:rsidR="00B12596" w:rsidRPr="003F7006" w:rsidRDefault="00B12596"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w:b/>
          <w:sz w:val="22"/>
          <w:szCs w:val="22"/>
        </w:rPr>
        <w:t>nel caso in cui la rete sia dotata di organo comune privo</w:t>
      </w:r>
      <w:r w:rsidRPr="003F7006">
        <w:rPr>
          <w:rFonts w:ascii="Calibri" w:hAnsi="Calibri" w:cs="Calibri Light (Vietnamese)"/>
          <w:b/>
          <w:sz w:val="22"/>
          <w:szCs w:val="22"/>
        </w:rPr>
        <w:t xml:space="preserve"> di potere di rappresentanza ovvero sia sprovvista di organo comune, oppure se l’organo comune è privo dei requisiti di qualificazione</w:t>
      </w:r>
      <w:r w:rsidRPr="003F7006">
        <w:rPr>
          <w:rFonts w:ascii="Calibri" w:hAnsi="Calibri" w:cs="Calibri Light"/>
          <w:sz w:val="22"/>
          <w:szCs w:val="22"/>
        </w:rPr>
        <w:t xml:space="preserve">, l’aggregazione di imprese di rete partecipa nella forma del raggruppamento costituito o </w:t>
      </w:r>
      <w:r w:rsidRPr="003F7006">
        <w:rPr>
          <w:rFonts w:ascii="Calibri" w:hAnsi="Calibri" w:cs="Calibri Light"/>
          <w:sz w:val="22"/>
          <w:szCs w:val="22"/>
        </w:rPr>
        <w:lastRenderedPageBreak/>
        <w:t xml:space="preserve">costituendo, con applicazione integrale delle relative regole (cfr. Determinazione ANAC n. 3 del 23 aprile 2013). </w:t>
      </w:r>
    </w:p>
    <w:p w14:paraId="448A87D4" w14:textId="77777777" w:rsidR="00B12596" w:rsidRPr="003F7006" w:rsidRDefault="00B12596"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w:b/>
          <w:sz w:val="22"/>
          <w:szCs w:val="22"/>
        </w:rPr>
        <w:t>Per tutte le tipologie di rete</w:t>
      </w:r>
      <w:r w:rsidRPr="003F7006">
        <w:rPr>
          <w:rFonts w:ascii="Calibri" w:hAnsi="Calibri" w:cs="Calibri Light"/>
          <w:sz w:val="22"/>
          <w:szCs w:val="22"/>
        </w:rPr>
        <w:t>, la partecipazione congiunta alle gare deve risultare individuata nel contratto di rete come uno degli scopi strategici inclusi nel programma</w:t>
      </w:r>
      <w:r w:rsidRPr="003F7006">
        <w:rPr>
          <w:rFonts w:ascii="Calibri" w:hAnsi="Calibri" w:cs="Calibri Light (Vietnamese)"/>
          <w:sz w:val="22"/>
          <w:szCs w:val="22"/>
        </w:rPr>
        <w:t xml:space="preserve"> comune, mentre la durata dello stesso dovrà essere commisurata ai tempi di realizzazione dell’appalto (cfr. Determinazione ANAC n. 3 del 23 aprile 2013). </w:t>
      </w:r>
    </w:p>
    <w:p w14:paraId="118998B3" w14:textId="77777777" w:rsidR="00B12596" w:rsidRPr="003F7006" w:rsidRDefault="00B12596"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Vietnamese)"/>
          <w:sz w:val="22"/>
          <w:szCs w:val="22"/>
        </w:rPr>
        <w:t>Il ruolo di mandante/mandataria di un raggruppamento temporaneo di imprese può essere assunto anch</w:t>
      </w:r>
      <w:r w:rsidRPr="003F7006">
        <w:rPr>
          <w:rFonts w:ascii="Calibri" w:hAnsi="Calibri" w:cs="Calibri Light"/>
          <w:sz w:val="22"/>
          <w:szCs w:val="22"/>
        </w:rPr>
        <w:t>e da un consorzio di cui all’art. 45, comma 1, lett. b), c) ovvero da una sub-associazione, nelle forme di un RTI o consorzio ordinario costituito oppure di un’aggregazione di imprese di rete.</w:t>
      </w:r>
    </w:p>
    <w:p w14:paraId="66B3C5D8" w14:textId="77777777" w:rsidR="00B12596" w:rsidRPr="003F7006" w:rsidRDefault="00B12596"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Vietnamese)"/>
          <w:sz w:val="22"/>
          <w:szCs w:val="22"/>
        </w:rPr>
        <w:t xml:space="preserve">A tal fine, se la rete è dotata di organo comune con potere di rappresentanza (con o senza soggettività giuridica), tale organo assumerà la veste di mandataria della sub-associazione; se, invece, la rete è dotata di organo comune privo del potere di rappresentanza o è sprovvista di organo comune, il ruolo di mandataria della sub-associazione è conferito dalle imprese retiste partecipanti alla gara, mediante mandato ai sensi dell’art. 48 comma 12 del Codice, dando evidenza della ripartizione delle quote di partecipazione. </w:t>
      </w:r>
    </w:p>
    <w:p w14:paraId="19B9DFDD" w14:textId="77777777" w:rsidR="00B12596" w:rsidRPr="003F7006"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w:sz w:val="22"/>
          <w:szCs w:val="22"/>
        </w:rPr>
        <w:t>Ai sensi dell’art. 186-bis, comma 6 del R</w:t>
      </w:r>
      <w:r w:rsidRPr="003F7006">
        <w:rPr>
          <w:rFonts w:ascii="Calibri" w:hAnsi="Calibri" w:cs="Calibri Light (Vietnamese)"/>
          <w:sz w:val="22"/>
          <w:szCs w:val="22"/>
        </w:rPr>
        <w:t>.D. 16 marzo 1942, n. 267, l’impresa in concordato preventivo con continuità aziendale può concorrere anche riunita in RTI purché non rivesta la qualità di mandataria e sempre che le altre imprese aderenti al RTI non siano assoggettate ad una procedura</w:t>
      </w:r>
      <w:r w:rsidRPr="003F7006">
        <w:rPr>
          <w:rFonts w:ascii="Calibri" w:hAnsi="Calibri" w:cs="Calibri Light"/>
          <w:sz w:val="22"/>
          <w:szCs w:val="22"/>
        </w:rPr>
        <w:t xml:space="preserve"> concorsuale. </w:t>
      </w:r>
    </w:p>
    <w:p w14:paraId="0ACDE673"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14:paraId="180E6FFE"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xml:space="preserve">Ai sensi dell’articolo 37 del D.L. 31 maggio 2010, n. 78 (convertito, con modificazioni, dall’articolo 1 della L. 30 luglio 2010, n. 122), gli operatori economici aventi sede, residenza o domicilio nei Paesi inseriti nelle c.d. “black list”, di cui al D.M. del Ministro delle Finanze del 4 maggio 1999 e al D.M. del Ministro dell’Economia e delle Finanze del 21 novembre 2001, devono essere in possesso, a pena di esclusione dalla presente procedura, dell’autorizzazione rilasciata ai sensi del D.M. del Ministro dell’Economia e delle Finanze del 14 dicembre 2010. </w:t>
      </w:r>
    </w:p>
    <w:p w14:paraId="7CEB2F2C"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highlight w:val="yellow"/>
          <w:u w:color="000000"/>
        </w:rPr>
      </w:pPr>
    </w:p>
    <w:p w14:paraId="657DAB42"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u w:color="000000"/>
          <w:shd w:val="clear" w:color="auto" w:fill="FFFFFF"/>
        </w:rPr>
      </w:pPr>
      <w:r w:rsidRPr="003F7006">
        <w:rPr>
          <w:rFonts w:ascii="Calibri" w:hAnsi="Calibri" w:cs="Calibri Light"/>
          <w:b/>
          <w:bCs/>
          <w:u w:color="000000"/>
        </w:rPr>
        <w:t xml:space="preserve">Art. 12 - REQUISITI DI PARTECIPAZIONE </w:t>
      </w:r>
    </w:p>
    <w:p w14:paraId="212001FB"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b/>
          <w:u w:color="000000"/>
        </w:rPr>
        <w:t>Pena l’esclusione</w:t>
      </w:r>
      <w:r w:rsidRPr="003F7006">
        <w:rPr>
          <w:rFonts w:ascii="Calibri" w:hAnsi="Calibri" w:cs="Calibri Light"/>
          <w:u w:color="000000"/>
        </w:rPr>
        <w:t>, l’operatore economico dovrà:</w:t>
      </w:r>
    </w:p>
    <w:p w14:paraId="63F8CF73"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xml:space="preserve">- essere in possesso dei requisiti di partecipazione di </w:t>
      </w:r>
      <w:r w:rsidRPr="003F7006">
        <w:rPr>
          <w:rFonts w:ascii="Calibri" w:hAnsi="Calibri" w:cs="Calibri Light"/>
          <w:b/>
          <w:u w:color="000000"/>
        </w:rPr>
        <w:t>ordine generale e di idoneità professionale</w:t>
      </w:r>
      <w:r w:rsidRPr="003F7006">
        <w:rPr>
          <w:rFonts w:ascii="Calibri" w:hAnsi="Calibri" w:cs="Calibri Light"/>
          <w:u w:color="000000"/>
        </w:rPr>
        <w:t>, di cui al presente articolo;</w:t>
      </w:r>
    </w:p>
    <w:p w14:paraId="5B3B63BD"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xml:space="preserve">- essere in possesso dei requisiti speciali di </w:t>
      </w:r>
      <w:r w:rsidRPr="003F7006">
        <w:rPr>
          <w:rFonts w:ascii="Calibri" w:hAnsi="Calibri" w:cs="Calibri Light"/>
          <w:b/>
          <w:u w:color="000000"/>
        </w:rPr>
        <w:t>ordine tecnico-organizzativo</w:t>
      </w:r>
      <w:r w:rsidRPr="003F7006">
        <w:rPr>
          <w:rFonts w:ascii="Calibri" w:hAnsi="Calibri" w:cs="Calibri Light"/>
          <w:u w:color="000000"/>
        </w:rPr>
        <w:t xml:space="preserve">, di cui al presente articolo. </w:t>
      </w:r>
    </w:p>
    <w:p w14:paraId="106E3842" w14:textId="77777777"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In sede di gara, l’operatore economico dovrà dichiarare il possesso dei requisiti ai sensi degli articoli 46 e 47 del D.P.R. 28 dicembre 2000, n. 445, mediante la presentazione del Documento di gara unico europeo di cui all’articolo 85 del D.Lgs. 50/2016 e ss.mm.ii. (di seguito, “DGUE”), come meglio specificato nel prosieguo del presente Disciplinare, utilizzando preferibilmente il modello D.G.U.E. fornito dalla stazione appaltante.</w:t>
      </w:r>
    </w:p>
    <w:p w14:paraId="6F70F359" w14:textId="77777777"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Ai sensi dell’articolo 85, comma 5, del D.Lgs. 50/2016 e ss.mm.ii., la stazione appaltante può, altresì, chiedere agli operatori economici, in qualsiasi momento nel corso della procedura, di presentare tutti i documenti complementari o parte di essi, qualora questo sia necessario per assicurare il corretto svolgimento della procedura medesima.</w:t>
      </w:r>
    </w:p>
    <w:p w14:paraId="5B348016"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Ai sensi del medesimo articolo 85, comma 5, del D.Lgs. 50/2016 e ss.mm.ii., prima dell'aggiudicazione dell'appalto, la stazione appaltante richiederà all’aggiudicatario di presentare documenti complementari aggiornati.</w:t>
      </w:r>
    </w:p>
    <w:p w14:paraId="0822B56C"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Ai sensi dell’articolo 83, comma 7, del D.Lgs. 50/2016 e ss.mm.ii., l’operatore economico dovrà dimostrare il possesso dei requisiti suindicati mediante i mezzi di prova di cui all’articolo 86, comma 4 e 5, del D.Lgs. 50/2016 e ss.mm.ii.</w:t>
      </w:r>
    </w:p>
    <w:p w14:paraId="36969327"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Ai sensi del combinato disposto degli articoli 81, comma 1, e 216, comma 13, del D.Lgs. 50/2016 e ss.mm.ii., la verifica del possesso dei requisiti avviene attraverso la banca dati AVCPASS istituita presso l’ANAC: a tal fine, tutti i soggetti interessati a partecipare alla procedura devono, obbligatoriamente, registrarsi al sistema AVCPASS, accedendo all’apposito link sul portale dell’ANAC (servizi ad accesso riservato-avcpass), secondo le istruzioni ivi contenute, nonché acquisire il “PASSOE” di cui all’articolo 2, comma 3.2, della delibera ANAC n. 157 del 16 febbraio 2016, da produrre in sede di partecipazione alla gara, come meglio specificato nel prosieguo del presente Disciplinare.</w:t>
      </w:r>
    </w:p>
    <w:p w14:paraId="49980B5F"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xml:space="preserve">Ai sensi dell’articolo 80, comma 12, del D.Lgs. 50/2016 e ss.mm.ii., in caso di falsa dichiarazione o falsa documentazione, la S.A. ne dà segnalazione all'ANAC, che, se ritiene che le dichiarazioni o la </w:t>
      </w:r>
      <w:r w:rsidRPr="003F7006">
        <w:rPr>
          <w:rFonts w:ascii="Calibri" w:hAnsi="Calibri" w:cs="Calibri Light"/>
          <w:u w:color="000000"/>
        </w:rPr>
        <w:lastRenderedPageBreak/>
        <w:t>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D.Lgs. 50/2016 e ss.mm.ii., fino a due anni, decorsi i quali l'iscrizione è cancellata e perde comunque efficacia.</w:t>
      </w:r>
    </w:p>
    <w:p w14:paraId="68F90AEF"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14:paraId="35256158" w14:textId="77777777" w:rsidR="00B12596" w:rsidRPr="003F7006" w:rsidRDefault="00B12596" w:rsidP="00D466EF">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r w:rsidRPr="003F7006">
        <w:rPr>
          <w:rFonts w:ascii="Calibri" w:hAnsi="Calibri" w:cs="Calibri Light"/>
          <w:b/>
          <w:bCs/>
          <w:u w:color="000000"/>
        </w:rPr>
        <w:t>12.1 REQUISITI DI PARTECIPAZIONE DI IDONEITÀ PROFESSIONALE E DI ORDINE GENERALE</w:t>
      </w:r>
    </w:p>
    <w:p w14:paraId="761443BC"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bCs/>
          <w:u w:color="000000"/>
        </w:rPr>
        <w:t>L</w:t>
      </w:r>
      <w:r w:rsidRPr="003F7006">
        <w:rPr>
          <w:rFonts w:ascii="Calibri" w:hAnsi="Calibri" w:cs="Calibri Light"/>
          <w:u w:color="000000"/>
        </w:rPr>
        <w:t>’operatore economico deve essere in possesso dei seguenti requisiti:</w:t>
      </w:r>
    </w:p>
    <w:p w14:paraId="02776A2D"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iscrizione nel Registro delle Imprese della Camera di Commercio, o analogo Registro dello Stato di appartenenza, per attività coerenti con quelle oggetto della presente procedura di gara;</w:t>
      </w:r>
    </w:p>
    <w:p w14:paraId="3A3102F6"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insussistenza delle cause di esclusione previste dall’articolo 80 del D.Lgs. 50/2016 e ss.mm.ii.;</w:t>
      </w:r>
    </w:p>
    <w:p w14:paraId="054B5D35"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insussistenza delle cause di incompatibilità di cui all’articolo 53, co. 16 ter, del D.Lgs. 30 marzo 2001, n. 165.</w:t>
      </w:r>
    </w:p>
    <w:p w14:paraId="37436976"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14:paraId="303197FA" w14:textId="77777777" w:rsidR="00B12596" w:rsidRPr="007C1DAA"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highlight w:val="yellow"/>
          <w:u w:color="000000"/>
        </w:rPr>
      </w:pPr>
      <w:r w:rsidRPr="00D900DC">
        <w:rPr>
          <w:rFonts w:ascii="Calibri" w:hAnsi="Calibri" w:cs="Calibri Light"/>
          <w:b/>
          <w:bCs/>
          <w:u w:color="000000"/>
        </w:rPr>
        <w:t>12.2 REQUISITI DI ORDINE TECNICO-ORGANIZZATIVO</w:t>
      </w:r>
    </w:p>
    <w:p w14:paraId="750860CB" w14:textId="77777777" w:rsidR="00D900DC" w:rsidRPr="000E73AC" w:rsidRDefault="00D900DC" w:rsidP="00D900DC">
      <w:pPr>
        <w:widowControl w:val="0"/>
        <w:pBdr>
          <w:top w:val="nil"/>
          <w:left w:val="nil"/>
          <w:bottom w:val="nil"/>
          <w:right w:val="nil"/>
          <w:between w:val="nil"/>
          <w:bar w:val="nil"/>
        </w:pBdr>
        <w:jc w:val="both"/>
        <w:rPr>
          <w:rFonts w:ascii="Calibri" w:eastAsia="Arial Unicode MS" w:hAnsi="Calibri" w:cs="Calibri Light"/>
          <w:color w:val="000000"/>
          <w:sz w:val="22"/>
          <w:szCs w:val="22"/>
          <w:u w:color="000000"/>
        </w:rPr>
      </w:pPr>
      <w:r w:rsidRPr="000E73AC">
        <w:rPr>
          <w:rFonts w:ascii="Calibri" w:eastAsia="Arial Unicode MS" w:hAnsi="Calibri" w:cs="Calibri Light"/>
          <w:color w:val="000000"/>
          <w:sz w:val="22"/>
          <w:szCs w:val="22"/>
          <w:u w:color="000000"/>
        </w:rPr>
        <w:t>Ai sensi del combinato disposto dell’articolo 83, comma 2, e 216, comma 19, del D.Lgs. 50/2016 e ss.mm.ii., l’operatore economico deve:</w:t>
      </w:r>
    </w:p>
    <w:p w14:paraId="5D7635FE" w14:textId="32D85591" w:rsidR="00D900DC" w:rsidRPr="000E73AC" w:rsidRDefault="00D900DC" w:rsidP="00D900DC">
      <w:pPr>
        <w:widowControl w:val="0"/>
        <w:pBdr>
          <w:top w:val="nil"/>
          <w:left w:val="nil"/>
          <w:bottom w:val="nil"/>
          <w:right w:val="nil"/>
          <w:between w:val="nil"/>
          <w:bar w:val="nil"/>
        </w:pBdr>
        <w:jc w:val="both"/>
        <w:rPr>
          <w:rFonts w:ascii="Calibri" w:eastAsia="Arial Unicode MS" w:hAnsi="Calibri" w:cs="Calibri Light"/>
          <w:color w:val="000000"/>
          <w:sz w:val="22"/>
          <w:szCs w:val="22"/>
          <w:u w:color="000000"/>
        </w:rPr>
      </w:pPr>
      <w:r w:rsidRPr="000E73AC">
        <w:rPr>
          <w:rFonts w:ascii="Calibri" w:eastAsia="Arial Unicode MS" w:hAnsi="Calibri" w:cs="Calibri Light"/>
          <w:color w:val="000000"/>
          <w:sz w:val="22"/>
          <w:szCs w:val="22"/>
          <w:u w:color="000000"/>
        </w:rPr>
        <w:t xml:space="preserve">- possedere l’attestazione di qualificazione rilasciata da una SOA, regolarmente autorizzata, in corso di validità, per la categoria prevalente OS12-B – Barriere paramassi, fermaneve e simili, classifica I, ai sensi dell’articolo 61 del D.P.R. 5 ottobre 2010, n. 207 e ss.mm.ii. ed in conformità all’allegato «A» al citato D.P.R. n. 207/2010 e ss.mm.ii.; </w:t>
      </w:r>
    </w:p>
    <w:p w14:paraId="1B0240FE" w14:textId="7863B8F3" w:rsidR="00D900DC" w:rsidRPr="000E73AC" w:rsidRDefault="00D900DC" w:rsidP="00D900DC">
      <w:pPr>
        <w:widowControl w:val="0"/>
        <w:pBdr>
          <w:top w:val="nil"/>
          <w:left w:val="nil"/>
          <w:bottom w:val="nil"/>
          <w:right w:val="nil"/>
          <w:between w:val="nil"/>
          <w:bar w:val="nil"/>
        </w:pBdr>
        <w:jc w:val="both"/>
        <w:rPr>
          <w:rFonts w:ascii="Calibri" w:eastAsia="Arial Unicode MS" w:hAnsi="Calibri" w:cs="Calibri Light"/>
          <w:color w:val="000000"/>
          <w:sz w:val="22"/>
          <w:szCs w:val="22"/>
          <w:u w:color="000000"/>
        </w:rPr>
      </w:pPr>
      <w:r w:rsidRPr="000E73AC">
        <w:rPr>
          <w:rFonts w:ascii="Calibri" w:eastAsia="Arial Unicode MS" w:hAnsi="Calibri" w:cs="Calibri Light"/>
          <w:color w:val="000000"/>
          <w:sz w:val="22"/>
          <w:szCs w:val="22"/>
          <w:u w:color="000000"/>
        </w:rPr>
        <w:t>- possedere i requisiti tecnico – organizzativi di cui all’art. 90 del D.P.R. 5 ottobre 2010, n. 207 e ss.mm.ii. per le lavorazioni rientranti nella categoria scorporabile OS21 – Opere strutturali speciali.</w:t>
      </w:r>
    </w:p>
    <w:p w14:paraId="40842372" w14:textId="77777777" w:rsidR="00D900DC" w:rsidRPr="000E73AC" w:rsidRDefault="00D900DC" w:rsidP="00D900DC">
      <w:pPr>
        <w:widowControl w:val="0"/>
        <w:pBdr>
          <w:top w:val="nil"/>
          <w:left w:val="nil"/>
          <w:bottom w:val="nil"/>
          <w:right w:val="nil"/>
          <w:between w:val="nil"/>
          <w:bar w:val="nil"/>
        </w:pBdr>
        <w:jc w:val="both"/>
        <w:rPr>
          <w:rFonts w:ascii="Calibri" w:eastAsia="Arial Unicode MS" w:hAnsi="Calibri" w:cs="Calibri Light"/>
          <w:color w:val="000000"/>
          <w:sz w:val="22"/>
          <w:szCs w:val="22"/>
          <w:u w:color="000000"/>
        </w:rPr>
      </w:pPr>
    </w:p>
    <w:p w14:paraId="285097B8" w14:textId="17BD4088" w:rsidR="00D900DC" w:rsidRPr="000E73AC" w:rsidRDefault="00D900DC" w:rsidP="00D900DC">
      <w:pPr>
        <w:widowControl w:val="0"/>
        <w:pBdr>
          <w:top w:val="nil"/>
          <w:left w:val="nil"/>
          <w:bottom w:val="nil"/>
          <w:right w:val="nil"/>
          <w:between w:val="nil"/>
          <w:bar w:val="nil"/>
        </w:pBdr>
        <w:jc w:val="both"/>
        <w:rPr>
          <w:rFonts w:ascii="Calibri" w:eastAsia="Arial Unicode MS" w:hAnsi="Calibri" w:cs="Calibri Light"/>
          <w:color w:val="000000"/>
          <w:sz w:val="22"/>
          <w:szCs w:val="22"/>
          <w:u w:color="000000"/>
        </w:rPr>
      </w:pPr>
      <w:r w:rsidRPr="000E73AC">
        <w:rPr>
          <w:rFonts w:ascii="Calibri" w:eastAsia="Arial Unicode MS" w:hAnsi="Calibri" w:cs="Calibri Light"/>
          <w:color w:val="000000"/>
          <w:sz w:val="22"/>
          <w:szCs w:val="22"/>
          <w:u w:val="single"/>
        </w:rPr>
        <w:t>In alternativa</w:t>
      </w:r>
      <w:r w:rsidRPr="000E73AC">
        <w:rPr>
          <w:rFonts w:ascii="Calibri" w:eastAsia="Arial Unicode MS" w:hAnsi="Calibri" w:cs="Calibri Light"/>
          <w:color w:val="000000"/>
          <w:sz w:val="22"/>
          <w:szCs w:val="22"/>
          <w:u w:color="000000"/>
        </w:rPr>
        <w:t xml:space="preserve">, In virtù di quanto disposto dall’art. 92, comma 1 del D.P.R. 5 ottobre 2010, n. 207 e ss.mm.ii., l’operatore economico può partecipare alla gara anche qualora sia in solo possesso dei requisiti economico-finanziari e tecnico-organizzativi relativi alla categoria prevalente </w:t>
      </w:r>
      <w:r w:rsidRPr="000E73AC">
        <w:rPr>
          <w:rFonts w:ascii="Calibri" w:eastAsia="Arial Unicode MS" w:hAnsi="Calibri" w:cs="Calibri Light"/>
          <w:color w:val="000000"/>
          <w:sz w:val="22"/>
          <w:szCs w:val="22"/>
          <w:u w:val="single"/>
        </w:rPr>
        <w:t>per l’importo totale dei lavori</w:t>
      </w:r>
      <w:r w:rsidRPr="000E73AC">
        <w:rPr>
          <w:rFonts w:ascii="Calibri" w:eastAsia="Arial Unicode MS" w:hAnsi="Calibri" w:cs="Calibri Light"/>
          <w:color w:val="000000"/>
          <w:sz w:val="22"/>
          <w:szCs w:val="22"/>
          <w:u w:color="000000"/>
        </w:rPr>
        <w:t>, fatto salvo l’impegno, da evidenziarsi in sede di offerta, a subappaltare le lavorazioni nella categoria scorporabile ad operatore economico qualificato.</w:t>
      </w:r>
    </w:p>
    <w:p w14:paraId="36D93660" w14:textId="77777777" w:rsidR="00D900DC" w:rsidRPr="000E73AC" w:rsidRDefault="00D900DC" w:rsidP="00D900DC">
      <w:pPr>
        <w:widowControl w:val="0"/>
        <w:pBdr>
          <w:top w:val="nil"/>
          <w:left w:val="nil"/>
          <w:bottom w:val="nil"/>
          <w:right w:val="nil"/>
          <w:between w:val="nil"/>
          <w:bar w:val="nil"/>
        </w:pBdr>
        <w:jc w:val="both"/>
        <w:rPr>
          <w:rFonts w:ascii="Calibri" w:eastAsia="Arial Unicode MS" w:hAnsi="Calibri" w:cs="Calibri Light"/>
          <w:color w:val="000000"/>
          <w:sz w:val="22"/>
          <w:szCs w:val="22"/>
          <w:u w:color="000000"/>
        </w:rPr>
      </w:pPr>
      <w:r w:rsidRPr="000E73AC">
        <w:rPr>
          <w:rFonts w:ascii="Calibri" w:eastAsia="Arial Unicode MS" w:hAnsi="Calibri" w:cs="Calibri Light"/>
          <w:color w:val="000000"/>
          <w:sz w:val="22"/>
          <w:szCs w:val="22"/>
          <w:u w:color="000000"/>
        </w:rPr>
        <w:t>Gli operatori economici stabiliti in Stati diversi dall’Italia devono dimostrare di possedere i requisiti richiesti per la partecipazione alla procedura di gara secondo le modalità indicate nell’articolo 62 del D.P.R. n. 207/2010 e ss.mm.ii.</w:t>
      </w:r>
    </w:p>
    <w:p w14:paraId="02972D69" w14:textId="77777777"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14:paraId="7CB5D953"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caps/>
        </w:rPr>
      </w:pPr>
      <w:r w:rsidRPr="003F7006">
        <w:rPr>
          <w:rFonts w:ascii="Calibri" w:hAnsi="Calibri" w:cs="Calibri Light"/>
          <w:b/>
          <w:bCs/>
        </w:rPr>
        <w:t xml:space="preserve">12.3 </w:t>
      </w:r>
      <w:r w:rsidRPr="003F7006">
        <w:rPr>
          <w:rFonts w:ascii="Calibri" w:hAnsi="Calibri" w:cs="Calibri Light"/>
          <w:b/>
          <w:bCs/>
          <w:caps/>
        </w:rPr>
        <w:t xml:space="preserve">Requisiti di partecipazione DI R.T.I., consorzi ordinari, consorzi stabili, consorzi fra società cooperative di produzione e lavoro, consorzi tra imprese artigiane, </w:t>
      </w:r>
      <w:r w:rsidRPr="003F7006">
        <w:rPr>
          <w:rFonts w:ascii="Calibri" w:hAnsi="Calibri" w:cs="Calibri Light"/>
          <w:b/>
          <w:u w:color="000000"/>
        </w:rPr>
        <w:t>AGGREGAZIONI TRA IMPRESE ADERENTI AL CONTRATTO DI RETE</w:t>
      </w:r>
      <w:r w:rsidRPr="003F7006">
        <w:rPr>
          <w:rFonts w:ascii="Calibri" w:hAnsi="Calibri" w:cs="Calibri Light"/>
          <w:b/>
          <w:bCs/>
          <w:caps/>
        </w:rPr>
        <w:t xml:space="preserve"> e G.E.I.E.</w:t>
      </w:r>
    </w:p>
    <w:p w14:paraId="675F5098" w14:textId="77777777" w:rsidR="00B12596" w:rsidRPr="003F7006" w:rsidRDefault="00B12596" w:rsidP="002861C0">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caps/>
        </w:rPr>
      </w:pPr>
      <w:r w:rsidRPr="003F7006">
        <w:rPr>
          <w:rFonts w:ascii="Calibri" w:hAnsi="Calibri" w:cs="Calibri Light"/>
          <w:b/>
          <w:bCs/>
          <w:caps/>
        </w:rPr>
        <w:t>12.3.1 Requisiti di ordine generale e di idoneità professionale</w:t>
      </w:r>
    </w:p>
    <w:p w14:paraId="4EA3C955"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In caso di partecipazione in forme aggregate i requisiti di ordine generale e di idoneità professionale, devono essere posseduti:</w:t>
      </w:r>
    </w:p>
    <w:p w14:paraId="7C6FB437" w14:textId="77777777" w:rsidR="00B12596" w:rsidRPr="003F7006" w:rsidRDefault="00B12596"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3F7006">
        <w:rPr>
          <w:rFonts w:ascii="Calibri" w:hAnsi="Calibri" w:cs="Calibri Light"/>
        </w:rPr>
        <w:t>in caso di R.T.I., costituiti e costituendi, di consorzi ordinari, costituiti e costituendi, da tutti i soggetti del R.T.I. e del consorzio;</w:t>
      </w:r>
    </w:p>
    <w:p w14:paraId="6461A939" w14:textId="77777777" w:rsidR="00B12596" w:rsidRPr="003F7006" w:rsidRDefault="00B12596"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3F7006">
        <w:rPr>
          <w:rFonts w:ascii="Calibri" w:hAnsi="Calibri" w:cs="Calibri Light"/>
        </w:rPr>
        <w:t>in caso di consorzi stabili, di consorzi fra società cooperative di produzione e lavoro e di consorzi tra imprese artigiane, dal consorzio e dalle consorziate designate quali esecutrici dei servizi;</w:t>
      </w:r>
    </w:p>
    <w:p w14:paraId="11A5EAAB" w14:textId="77777777" w:rsidR="00B12596" w:rsidRPr="003F7006" w:rsidRDefault="00B12596"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3F7006">
        <w:rPr>
          <w:rFonts w:ascii="Calibri" w:hAnsi="Calibri" w:cs="Calibri Light"/>
          <w:bCs/>
        </w:rPr>
        <w:t xml:space="preserve">in caso di </w:t>
      </w:r>
      <w:r w:rsidRPr="003F7006">
        <w:rPr>
          <w:rFonts w:ascii="Calibri" w:hAnsi="Calibri" w:cs="Calibri Light"/>
          <w:u w:color="000000"/>
        </w:rPr>
        <w:t xml:space="preserve">aggregazioni tra imprese aderenti al contratto di rete, </w:t>
      </w:r>
      <w:r w:rsidRPr="003F7006">
        <w:rPr>
          <w:rFonts w:ascii="Calibri" w:hAnsi="Calibri" w:cs="Calibri Light"/>
        </w:rPr>
        <w:t xml:space="preserve">da ciascuna delle imprese aderenti al contratto di rete che intendono partecipare alla specifica gara; </w:t>
      </w:r>
    </w:p>
    <w:p w14:paraId="2528585F" w14:textId="77777777" w:rsidR="00B12596" w:rsidRPr="003F7006" w:rsidRDefault="00B12596"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3F7006">
        <w:rPr>
          <w:rFonts w:ascii="Calibri" w:hAnsi="Calibri" w:cs="Calibri Light"/>
        </w:rPr>
        <w:t>in caso di G.E.I.E. da tutti i soggetti del G.E.I.E.</w:t>
      </w:r>
    </w:p>
    <w:p w14:paraId="17D2FB79" w14:textId="77777777" w:rsidR="00B12596" w:rsidRPr="00D900DC" w:rsidRDefault="00B12596" w:rsidP="00E731C1">
      <w:pPr>
        <w:pStyle w:val="Didefault"/>
        <w:pBdr>
          <w:top w:val="none" w:sz="0" w:space="0" w:color="auto"/>
          <w:left w:val="none" w:sz="0" w:space="0" w:color="auto"/>
          <w:bottom w:val="none" w:sz="0" w:space="0" w:color="auto"/>
          <w:right w:val="none" w:sz="0" w:space="0" w:color="auto"/>
          <w:bar w:val="none" w:sz="0" w:color="auto"/>
        </w:pBdr>
        <w:ind w:left="180"/>
        <w:jc w:val="both"/>
        <w:rPr>
          <w:rFonts w:ascii="Calibri" w:hAnsi="Calibri" w:cs="Calibri Light"/>
          <w:b/>
        </w:rPr>
      </w:pPr>
    </w:p>
    <w:p w14:paraId="140604F6" w14:textId="77777777" w:rsidR="00B12596" w:rsidRPr="00D900DC"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r w:rsidRPr="00D900DC">
        <w:rPr>
          <w:rFonts w:ascii="Calibri" w:hAnsi="Calibri" w:cs="Calibri Light"/>
          <w:b/>
          <w:bCs/>
        </w:rPr>
        <w:t xml:space="preserve">12.3.2 </w:t>
      </w:r>
      <w:r w:rsidRPr="00D900DC">
        <w:rPr>
          <w:rFonts w:ascii="Calibri" w:hAnsi="Calibri" w:cs="Calibri Light"/>
          <w:b/>
          <w:bCs/>
          <w:caps/>
        </w:rPr>
        <w:t xml:space="preserve">Requisiti di </w:t>
      </w:r>
      <w:r w:rsidRPr="00D900DC">
        <w:rPr>
          <w:rFonts w:ascii="Calibri" w:hAnsi="Calibri" w:cs="Calibri Light"/>
          <w:b/>
          <w:bCs/>
          <w:u w:color="000000"/>
        </w:rPr>
        <w:t>ORDINE TECNICO-ORGANIZZATIVO</w:t>
      </w:r>
    </w:p>
    <w:p w14:paraId="45F90717" w14:textId="77777777" w:rsidR="00B12596" w:rsidRPr="00D900DC"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r w:rsidRPr="00D900DC">
        <w:rPr>
          <w:rFonts w:ascii="Calibri" w:hAnsi="Calibri" w:cs="Calibri Light"/>
        </w:rPr>
        <w:t xml:space="preserve">Ai sensi del combinato disposto degli articoli 48, comma 3, 83, comma 2, e 216, comma 14, del </w:t>
      </w:r>
      <w:r w:rsidRPr="00D900DC">
        <w:rPr>
          <w:rFonts w:ascii="Calibri" w:hAnsi="Calibri" w:cs="Calibri Light"/>
          <w:u w:color="000000"/>
        </w:rPr>
        <w:t>D.Lgs. 50/2016 e ss.mm.ii.</w:t>
      </w:r>
      <w:r w:rsidRPr="00D900DC">
        <w:rPr>
          <w:rFonts w:ascii="Calibri" w:hAnsi="Calibri" w:cs="Calibri Light"/>
        </w:rPr>
        <w:t xml:space="preserve">, in caso di R.T.I., di consorzi ordinari, di </w:t>
      </w:r>
      <w:r w:rsidRPr="00D900DC">
        <w:rPr>
          <w:rFonts w:ascii="Calibri" w:hAnsi="Calibri" w:cs="Calibri Light"/>
          <w:u w:color="000000"/>
        </w:rPr>
        <w:t>aggregazioni tra imprese aderenti al contratto di rete e</w:t>
      </w:r>
      <w:r w:rsidRPr="00D900DC">
        <w:rPr>
          <w:rFonts w:ascii="Calibri" w:hAnsi="Calibri" w:cs="Calibri Light"/>
        </w:rPr>
        <w:t xml:space="preserve"> di G.E.I.E., i requisiti di ordine tecnico-organizzativo devono essere posseduti e comprovati in base a quanto previsto dall’articolo 92, comma 2 del D.P.R. n. 207/2010 e ss.mm.ii.</w:t>
      </w:r>
    </w:p>
    <w:p w14:paraId="7D91E042" w14:textId="77777777"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D900DC">
        <w:rPr>
          <w:rFonts w:ascii="Calibri" w:hAnsi="Calibri" w:cs="Calibri Light"/>
        </w:rPr>
        <w:t xml:space="preserve">Ai sensi del combinato disposto degli articoli 47, co. 1, 83, co. 2, e 216, co. 14, del </w:t>
      </w:r>
      <w:r w:rsidRPr="00D900DC">
        <w:rPr>
          <w:rFonts w:ascii="Calibri" w:hAnsi="Calibri" w:cs="Calibri Light"/>
          <w:u w:color="000000"/>
        </w:rPr>
        <w:t xml:space="preserve">D.Lgs. 50/2016 e </w:t>
      </w:r>
      <w:r w:rsidRPr="00D900DC">
        <w:rPr>
          <w:rFonts w:ascii="Calibri" w:hAnsi="Calibri" w:cs="Calibri Light"/>
          <w:u w:color="000000"/>
        </w:rPr>
        <w:lastRenderedPageBreak/>
        <w:t>ss.mm.ii.</w:t>
      </w:r>
      <w:r w:rsidRPr="00D900DC">
        <w:rPr>
          <w:rFonts w:ascii="Calibri" w:hAnsi="Calibri" w:cs="Calibri Light"/>
        </w:rPr>
        <w:t>, in caso di consorzi stabili, di consorzi fra società cooperative di produzione e lavoro e di consorzi tra imprese artigiane, i requisiti di capacità economica e finanziaria e di capacità tecnica e professionale devono essere posseduti e comprovati in base a quanto previsto dall’articolo 94 del D.P.R. n. 207/2010 e ss.mm.ii.</w:t>
      </w:r>
    </w:p>
    <w:p w14:paraId="60553B30"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highlight w:val="yellow"/>
          <w:shd w:val="clear" w:color="auto" w:fill="FFFFFF"/>
        </w:rPr>
      </w:pPr>
    </w:p>
    <w:p w14:paraId="40CC79FA"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3F7006">
        <w:rPr>
          <w:rFonts w:ascii="Calibri" w:hAnsi="Calibri" w:cs="Calibri Light"/>
          <w:b/>
          <w:bCs/>
        </w:rPr>
        <w:t xml:space="preserve">Art. 13 - AVVALIMENTO </w:t>
      </w:r>
    </w:p>
    <w:p w14:paraId="7F7047FB"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NON PERTINENTE</w:t>
      </w:r>
    </w:p>
    <w:p w14:paraId="1186520F"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highlight w:val="yellow"/>
          <w:shd w:val="clear" w:color="auto" w:fill="FFFFFF"/>
        </w:rPr>
      </w:pPr>
    </w:p>
    <w:p w14:paraId="6906D640"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3F7006">
        <w:rPr>
          <w:rFonts w:ascii="Calibri" w:hAnsi="Calibri" w:cs="Calibri Light"/>
          <w:b/>
          <w:bCs/>
        </w:rPr>
        <w:t xml:space="preserve">Art. 14 - GARANZIA PROVVISORIA </w:t>
      </w:r>
    </w:p>
    <w:p w14:paraId="4656360F" w14:textId="77AA905E" w:rsidR="00B12596" w:rsidRPr="003F7006"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NON PERTINENTE (art. 1, comma 4 della L. 120/2020</w:t>
      </w:r>
      <w:r w:rsidR="00881FD6">
        <w:rPr>
          <w:rFonts w:ascii="Calibri" w:hAnsi="Calibri" w:cs="Calibri Light"/>
          <w:shd w:val="clear" w:color="auto" w:fill="FFFFFF"/>
        </w:rPr>
        <w:t xml:space="preserve"> e </w:t>
      </w:r>
      <w:proofErr w:type="spellStart"/>
      <w:r w:rsidR="00881FD6">
        <w:rPr>
          <w:rFonts w:ascii="Calibri" w:hAnsi="Calibri" w:cs="Calibri Light"/>
          <w:shd w:val="clear" w:color="auto" w:fill="FFFFFF"/>
        </w:rPr>
        <w:t>ss.mm.ii</w:t>
      </w:r>
      <w:proofErr w:type="spellEnd"/>
      <w:r w:rsidR="00881FD6">
        <w:rPr>
          <w:rFonts w:ascii="Calibri" w:hAnsi="Calibri" w:cs="Calibri Light"/>
          <w:shd w:val="clear" w:color="auto" w:fill="FFFFFF"/>
        </w:rPr>
        <w:t>.</w:t>
      </w:r>
      <w:r w:rsidRPr="003F7006">
        <w:rPr>
          <w:rFonts w:ascii="Calibri" w:hAnsi="Calibri" w:cs="Calibri Light"/>
          <w:shd w:val="clear" w:color="auto" w:fill="FFFFFF"/>
        </w:rPr>
        <w:t xml:space="preserve">) </w:t>
      </w:r>
    </w:p>
    <w:p w14:paraId="7464AAFF" w14:textId="77777777" w:rsidR="00B12596" w:rsidRPr="003F7006" w:rsidRDefault="00B12596" w:rsidP="00B83A5C">
      <w:pPr>
        <w:pStyle w:val="NormaleWeb"/>
        <w:spacing w:before="0" w:beforeAutospacing="0" w:after="0" w:afterAutospacing="0"/>
        <w:jc w:val="both"/>
        <w:rPr>
          <w:rFonts w:ascii="Calibri" w:hAnsi="Calibri" w:cs="Calibri Light"/>
          <w:color w:val="000000"/>
          <w:sz w:val="22"/>
          <w:szCs w:val="22"/>
          <w:highlight w:val="yellow"/>
          <w:shd w:val="clear" w:color="auto" w:fill="FFFFFF"/>
        </w:rPr>
      </w:pPr>
    </w:p>
    <w:p w14:paraId="5500F8C3"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3F7006">
        <w:rPr>
          <w:rFonts w:ascii="Calibri" w:hAnsi="Calibri" w:cs="Calibri Light"/>
          <w:b/>
          <w:bCs/>
        </w:rPr>
        <w:t xml:space="preserve">Art. 15 - POLIZZA ASSICURATIVA </w:t>
      </w:r>
    </w:p>
    <w:p w14:paraId="2154420F"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L’operatore economico incaricato delle prestazioni oggetto dell’appalto, dovrà altresì produrre, ai sensi dell’art. 103, comma 7 del </w:t>
      </w:r>
      <w:r w:rsidRPr="003F7006">
        <w:rPr>
          <w:rFonts w:ascii="Calibri" w:hAnsi="Calibri" w:cs="Calibri Light"/>
          <w:u w:color="000000"/>
        </w:rPr>
        <w:t>D.Lgs. 50/2016 e ss.mm.ii.</w:t>
      </w:r>
      <w:r w:rsidRPr="003F7006">
        <w:rPr>
          <w:rFonts w:ascii="Calibri" w:hAnsi="Calibri" w:cs="Calibri Light"/>
          <w:shd w:val="clear" w:color="auto" w:fill="FFFFFF"/>
        </w:rPr>
        <w:t>, contestualmente alla sottoscrizione del contratto, una polizza assicurativa a copertura della responsabilità civile per infortunio o danni eventualmente da lui/loro stesso/i causati a persone e/o beni dell’appaltatore medesimo, dell’ente aderente o di terzi, nell’esecuzione dell’appalto. Tale polizza dovrà rispettare i massimali, le modalità, i termini e le condizioni di cui al capitolato speciale d’appalto.</w:t>
      </w:r>
    </w:p>
    <w:p w14:paraId="3876FE89"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p>
    <w:p w14:paraId="480F9361" w14:textId="77777777" w:rsidR="00B12596" w:rsidRPr="003F7006" w:rsidRDefault="00B12596" w:rsidP="00CA6484">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3F7006">
        <w:rPr>
          <w:rFonts w:ascii="Calibri" w:hAnsi="Calibri" w:cs="Calibri Light"/>
          <w:b/>
          <w:bCs/>
        </w:rPr>
        <w:t xml:space="preserve">Art. 16 - SOPRALLUOGO </w:t>
      </w:r>
    </w:p>
    <w:p w14:paraId="586CA80A" w14:textId="77777777" w:rsidR="00BD584E" w:rsidRPr="003F7006" w:rsidRDefault="00BD584E" w:rsidP="00BD584E">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6D5056">
        <w:rPr>
          <w:rFonts w:ascii="Calibri" w:hAnsi="Calibri" w:cs="Calibri Light"/>
          <w:shd w:val="clear" w:color="auto" w:fill="FFFFFF"/>
        </w:rPr>
        <w:t>NON PERTINENTE</w:t>
      </w:r>
    </w:p>
    <w:p w14:paraId="43FDA3E1"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highlight w:val="yellow"/>
          <w:shd w:val="clear" w:color="auto" w:fill="FFFFFF"/>
        </w:rPr>
      </w:pPr>
    </w:p>
    <w:p w14:paraId="7484CAE6" w14:textId="77777777" w:rsidR="00B12596" w:rsidRPr="00D900DC" w:rsidRDefault="00B12596"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D900DC">
        <w:rPr>
          <w:rFonts w:ascii="Calibri" w:hAnsi="Calibri" w:cs="Calibri Light"/>
          <w:b/>
          <w:bCs/>
        </w:rPr>
        <w:t xml:space="preserve">Art. 17 - SUBAPPALTO </w:t>
      </w:r>
    </w:p>
    <w:p w14:paraId="2568C36E" w14:textId="77777777" w:rsidR="00B12596" w:rsidRPr="00D900DC" w:rsidRDefault="00B12596"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D900DC">
        <w:rPr>
          <w:rFonts w:ascii="Calibri" w:hAnsi="Calibri" w:cs="Calibri Light"/>
          <w:shd w:val="clear" w:color="auto" w:fill="FFFFFF"/>
        </w:rPr>
        <w:t xml:space="preserve">Il subappalto è ammesso nel rispetto delle condizioni contenute nell’articolo 105 del </w:t>
      </w:r>
      <w:r w:rsidRPr="00D900DC">
        <w:rPr>
          <w:rFonts w:ascii="Calibri" w:hAnsi="Calibri" w:cs="Calibri Light"/>
          <w:u w:color="000000"/>
        </w:rPr>
        <w:t>D.Lgs. 50/2016 e ss.mm.ii.</w:t>
      </w:r>
      <w:r w:rsidRPr="00D900DC">
        <w:rPr>
          <w:rFonts w:ascii="Calibri" w:hAnsi="Calibri" w:cs="Calibri Light"/>
          <w:shd w:val="clear" w:color="auto" w:fill="FFFFFF"/>
        </w:rPr>
        <w:t>e nel capitolato speciale d’appalto.</w:t>
      </w:r>
    </w:p>
    <w:p w14:paraId="3F1E1FC3" w14:textId="77777777" w:rsidR="00B12596" w:rsidRPr="00D900DC" w:rsidRDefault="00B12596"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D900DC">
        <w:rPr>
          <w:rFonts w:ascii="Calibri" w:hAnsi="Calibri" w:cs="Calibri Light"/>
          <w:shd w:val="clear" w:color="auto" w:fill="FFFFFF"/>
        </w:rPr>
        <w:t>Non è consentito affidare subappalti a soggetti che in qualunque forma abbiano partecipato al presente appalto, in conformità a quanto previsto dall’art. 105, comma 4, lett. a) del D.Lgs. 50/2016 e ss.mm.ii.</w:t>
      </w:r>
    </w:p>
    <w:p w14:paraId="01B55CA7" w14:textId="77777777" w:rsidR="00B12596" w:rsidRPr="00D900DC"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D900DC">
        <w:rPr>
          <w:rFonts w:ascii="Calibri" w:hAnsi="Calibri" w:cs="Calibri Light"/>
          <w:shd w:val="clear" w:color="auto" w:fill="FFFFFF"/>
        </w:rPr>
        <w:t>Il concorrente deve indicare all’atto dell’offerta, attraverso il DGUE, i lavori o le parti di opere che intende subappaltare in conformità a quanto previsto dall’art. 105, comma 4, lett. c) del D.Lgs. 50/2016 e ss.mm.ii.; in mancanza di tali indicazioni il successivo subappalto è vietato.</w:t>
      </w:r>
    </w:p>
    <w:p w14:paraId="25B019DB" w14:textId="77777777" w:rsidR="00B12596" w:rsidRPr="00D900DC"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D900DC">
        <w:rPr>
          <w:rFonts w:ascii="Calibri" w:hAnsi="Calibri" w:cs="Calibri Light"/>
          <w:shd w:val="clear" w:color="auto" w:fill="FFFFFF"/>
        </w:rPr>
        <w:t>La mancata espressione della volontà di ricorso al subappalto rappresenta impedimento per l’aggiudicatario a ricorrere a tale istituto o, in caso di subappalto “necessario” o “qualificante”, causa di esclusione dalla procedura di gara.</w:t>
      </w:r>
    </w:p>
    <w:p w14:paraId="6FDCC053" w14:textId="77777777" w:rsidR="00B12596" w:rsidRPr="00A424F9"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shd w:val="clear" w:color="auto" w:fill="FFFFFF"/>
        </w:rPr>
      </w:pPr>
    </w:p>
    <w:p w14:paraId="02CB11DD" w14:textId="77777777" w:rsidR="00B12596" w:rsidRPr="003F7006" w:rsidRDefault="00B12596"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3F7006">
        <w:rPr>
          <w:rFonts w:ascii="Calibri" w:hAnsi="Calibri" w:cs="Calibri Light"/>
          <w:b/>
          <w:bCs/>
        </w:rPr>
        <w:t xml:space="preserve">Art. 18 - CONTRIBUTO ANAC </w:t>
      </w:r>
    </w:p>
    <w:p w14:paraId="4378F95E" w14:textId="77777777" w:rsidR="00B12596" w:rsidRPr="003F7006"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€ 20,00 (venti/00), effettuato in favore </w:t>
      </w:r>
      <w:r w:rsidRPr="003F7006">
        <w:rPr>
          <w:rFonts w:ascii="Calibri" w:hAnsi="Calibri" w:cs="Calibri Light"/>
          <w:u w:color="000000"/>
          <w:shd w:val="clear" w:color="auto" w:fill="FFFFFF"/>
        </w:rPr>
        <w:t>dall'Autorità Nazionale Anticorruzione</w:t>
      </w:r>
      <w:r w:rsidRPr="003F7006">
        <w:rPr>
          <w:rFonts w:ascii="Calibri" w:hAnsi="Calibri" w:cs="Calibri Light"/>
          <w:shd w:val="clear" w:color="auto" w:fill="FFFFFF"/>
        </w:rPr>
        <w:t xml:space="preserve">, secondo le modalità, nella misura indicata ed in conformità alle istruzioni riportate sul sito www.anac.it. Il pagamento della contribuzione potrà essere eseguito con le seguenti modalità: </w:t>
      </w:r>
    </w:p>
    <w:p w14:paraId="130359D4" w14:textId="77777777" w:rsidR="00B12596" w:rsidRPr="003F7006"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a) online, mediante carta di credito dei circuiti Visa, MasterCard, Diners,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14:paraId="0299D9DC" w14:textId="77777777" w:rsidR="00B12596" w:rsidRPr="003F7006"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14:paraId="6347771B" w14:textId="77777777" w:rsidR="00B12596" w:rsidRPr="003F7006"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c) per i soli operatori economici esteri, è possibile effettuare il pagamento anche tramite bonifico bancario internazionale, sul conto corrente bancario n. 4806788, aperto presso il Monte dei Paschi di Siena (IBAN: IT 77 O 01030 03200 0000 04806788), (BIC: PASCITMMROM) intestato </w:t>
      </w:r>
      <w:r w:rsidRPr="003F7006">
        <w:rPr>
          <w:rFonts w:ascii="Calibri" w:hAnsi="Calibri" w:cs="Calibri Light"/>
          <w:u w:color="000000"/>
          <w:shd w:val="clear" w:color="auto" w:fill="FFFFFF"/>
        </w:rPr>
        <w:t>all'Autorità Nazionale Anticorruzione</w:t>
      </w:r>
      <w:r w:rsidRPr="003F7006">
        <w:rPr>
          <w:rFonts w:ascii="Calibri" w:hAnsi="Calibri" w:cs="Calibri Light"/>
          <w:shd w:val="clear" w:color="auto" w:fill="FFFFFF"/>
        </w:rPr>
        <w:t>. La causale del versamento deve riportare esclusivamente il codice identificativo ai fini fiscali utilizzato nel Paese di residenza o di sede del partecipante e il codice CIG che identifica la procedura alla quale si intende partecipare.</w:t>
      </w:r>
    </w:p>
    <w:p w14:paraId="47B12AC4" w14:textId="77777777" w:rsidR="00B12596" w:rsidRPr="003F7006"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lastRenderedPageBreak/>
        <w:t>Nella causale del versamento dovrà essere indicato il numero del CIG.</w:t>
      </w:r>
    </w:p>
    <w:p w14:paraId="72C27785" w14:textId="77777777" w:rsidR="00B12596" w:rsidRPr="003F7006" w:rsidRDefault="00B12596"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p>
    <w:p w14:paraId="29700CBF" w14:textId="77777777" w:rsidR="00B12596" w:rsidRPr="003F7006" w:rsidRDefault="00B12596"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3F7006">
        <w:rPr>
          <w:rFonts w:ascii="Calibri" w:hAnsi="Calibri" w:cs="Calibri Light"/>
          <w:b/>
          <w:bCs/>
        </w:rPr>
        <w:t xml:space="preserve">Art. 19 - CONTENUTO DELL’OFFERTA </w:t>
      </w:r>
    </w:p>
    <w:p w14:paraId="4AA5D6B9" w14:textId="77777777" w:rsidR="00B12596" w:rsidRPr="003F7006" w:rsidRDefault="00B12596" w:rsidP="00B83A5C">
      <w:pPr>
        <w:pStyle w:val="DidefaultA"/>
        <w:jc w:val="both"/>
        <w:rPr>
          <w:rStyle w:val="Nessuno"/>
          <w:rFonts w:ascii="Calibri" w:hAnsi="Calibri" w:cs="Calibri Light"/>
          <w:lang w:val="it-IT"/>
        </w:rPr>
      </w:pPr>
      <w:r w:rsidRPr="003F7006">
        <w:rPr>
          <w:rStyle w:val="Nessuno"/>
          <w:rFonts w:ascii="Calibri" w:hAnsi="Calibri" w:cs="Calibri Light"/>
          <w:lang w:val="it-IT"/>
        </w:rPr>
        <w:t xml:space="preserve">La documentazione che costituisce l’offerta deve essere così costituita: </w:t>
      </w:r>
    </w:p>
    <w:p w14:paraId="572B6128" w14:textId="77777777" w:rsidR="00B12596" w:rsidRPr="003F7006" w:rsidRDefault="00B12596" w:rsidP="00301FCA">
      <w:pPr>
        <w:pStyle w:val="DidefaultA"/>
        <w:widowControl w:val="0"/>
        <w:numPr>
          <w:ilvl w:val="0"/>
          <w:numId w:val="7"/>
        </w:numPr>
        <w:jc w:val="both"/>
        <w:rPr>
          <w:rFonts w:ascii="Calibri" w:hAnsi="Calibri" w:cs="Calibri Light"/>
          <w:lang w:val="it-IT"/>
        </w:rPr>
      </w:pPr>
      <w:r w:rsidRPr="003F7006">
        <w:rPr>
          <w:rFonts w:ascii="Calibri" w:hAnsi="Calibri" w:cs="Calibri Light"/>
          <w:b/>
          <w:lang w:val="it-IT"/>
        </w:rPr>
        <w:t>Documentazione amministrativa</w:t>
      </w:r>
      <w:r w:rsidRPr="003F7006">
        <w:rPr>
          <w:rFonts w:ascii="Calibri" w:hAnsi="Calibri" w:cs="Calibri Light"/>
          <w:lang w:val="it-IT"/>
        </w:rPr>
        <w:t>, di cui al successivo paragrafo 19.1;</w:t>
      </w:r>
    </w:p>
    <w:p w14:paraId="363B0F3A" w14:textId="77777777" w:rsidR="00B12596" w:rsidRPr="003F7006" w:rsidRDefault="00B12596" w:rsidP="00265594">
      <w:pPr>
        <w:pStyle w:val="DidefaultA"/>
        <w:widowControl w:val="0"/>
        <w:numPr>
          <w:ilvl w:val="0"/>
          <w:numId w:val="7"/>
        </w:numPr>
        <w:jc w:val="both"/>
        <w:rPr>
          <w:rFonts w:ascii="Calibri" w:hAnsi="Calibri" w:cs="Calibri Light"/>
          <w:lang w:val="it-IT"/>
        </w:rPr>
      </w:pPr>
      <w:r w:rsidRPr="003F7006">
        <w:rPr>
          <w:rStyle w:val="Nessuno"/>
          <w:rFonts w:ascii="Calibri" w:hAnsi="Calibri" w:cs="Calibri Light"/>
          <w:b/>
          <w:lang w:val="it-IT"/>
        </w:rPr>
        <w:t>Documentazione economica</w:t>
      </w:r>
      <w:r w:rsidRPr="003F7006">
        <w:rPr>
          <w:rStyle w:val="Nessuno"/>
          <w:rFonts w:ascii="Calibri" w:hAnsi="Calibri" w:cs="Calibri Light"/>
          <w:lang w:val="it-IT"/>
        </w:rPr>
        <w:t>, di cui al successivo paragrafo 19.2.</w:t>
      </w:r>
    </w:p>
    <w:p w14:paraId="12C3F9CB" w14:textId="77777777" w:rsidR="00B12596" w:rsidRPr="003F7006" w:rsidRDefault="00B12596" w:rsidP="00B83A5C">
      <w:pPr>
        <w:pStyle w:val="DidefaultA"/>
        <w:jc w:val="both"/>
        <w:rPr>
          <w:rStyle w:val="Nessuno"/>
          <w:rFonts w:ascii="Calibri" w:hAnsi="Calibri" w:cs="Calibri Light"/>
          <w:lang w:val="it-IT"/>
        </w:rPr>
      </w:pPr>
      <w:r w:rsidRPr="003F7006">
        <w:rPr>
          <w:rStyle w:val="Nessuno"/>
          <w:rFonts w:ascii="Calibri" w:hAnsi="Calibri" w:cs="Calibri Light"/>
          <w:lang w:val="it-IT"/>
        </w:rPr>
        <w:t>Ogni documento relativo alla procedura deve essere redatto in ogni sua parte in lingua italiana e deve essere formato e presentato in conformità e secondo le modalità stabilite nel presente Disciplinare.</w:t>
      </w:r>
    </w:p>
    <w:p w14:paraId="03528C6F" w14:textId="77777777" w:rsidR="00B12596" w:rsidRPr="003F7006" w:rsidRDefault="00B12596" w:rsidP="00B83A5C">
      <w:pPr>
        <w:pStyle w:val="DidefaultA"/>
        <w:jc w:val="both"/>
        <w:rPr>
          <w:rStyle w:val="Nessuno"/>
          <w:rFonts w:ascii="Calibri" w:hAnsi="Calibri" w:cs="Calibri Light"/>
          <w:lang w:val="it-IT"/>
        </w:rPr>
      </w:pPr>
      <w:r w:rsidRPr="003F7006">
        <w:rPr>
          <w:rStyle w:val="Nessuno"/>
          <w:rFonts w:ascii="Calibri" w:hAnsi="Calibri"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14:paraId="10E22DD5" w14:textId="77777777" w:rsidR="00B12596" w:rsidRPr="003F7006" w:rsidRDefault="00B12596" w:rsidP="00B83A5C">
      <w:pPr>
        <w:pStyle w:val="DidefaultA"/>
        <w:jc w:val="both"/>
        <w:rPr>
          <w:rStyle w:val="Nessuno"/>
          <w:rFonts w:ascii="Calibri" w:hAnsi="Calibri" w:cs="Calibri Light"/>
          <w:lang w:val="it-IT"/>
        </w:rPr>
      </w:pPr>
      <w:r w:rsidRPr="003F7006">
        <w:rPr>
          <w:rStyle w:val="Nessuno"/>
          <w:rFonts w:ascii="Calibri" w:hAnsi="Calibri"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14:paraId="5004FE00"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highlight w:val="yellow"/>
          <w:shd w:val="clear" w:color="auto" w:fill="FFFFFF"/>
        </w:rPr>
      </w:pPr>
    </w:p>
    <w:p w14:paraId="6A912AA0" w14:textId="77777777"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3F7006">
        <w:rPr>
          <w:rFonts w:ascii="Calibri" w:hAnsi="Calibri" w:cs="Calibri Light"/>
          <w:b/>
          <w:bCs/>
          <w:shd w:val="clear" w:color="auto" w:fill="FFFFFF"/>
        </w:rPr>
        <w:t xml:space="preserve">19.1 DOCUMENTAZIONE AMMINISTRATIVA </w:t>
      </w:r>
    </w:p>
    <w:p w14:paraId="5E1D3A27" w14:textId="77777777"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 xml:space="preserve">La Busta Amministrativa deve contenere la seguente documentazione: </w:t>
      </w:r>
    </w:p>
    <w:p w14:paraId="224CD7F1" w14:textId="353166A8" w:rsidR="00B12596" w:rsidRPr="003F7006" w:rsidRDefault="00B12596"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val="single"/>
        </w:rPr>
      </w:pPr>
      <w:r w:rsidRPr="003F7006">
        <w:rPr>
          <w:rFonts w:ascii="Calibri" w:hAnsi="Calibri" w:cs="Calibri Light"/>
          <w:b/>
          <w:bCs/>
        </w:rPr>
        <w:t>A.</w:t>
      </w:r>
      <w:r w:rsidRPr="003F7006">
        <w:rPr>
          <w:rFonts w:ascii="Calibri" w:hAnsi="Calibri" w:cs="Calibri Light"/>
          <w:bCs/>
        </w:rPr>
        <w:t xml:space="preserve"> </w:t>
      </w:r>
      <w:r w:rsidR="00E7513F" w:rsidRPr="003F7006">
        <w:rPr>
          <w:rFonts w:ascii="Calibri" w:hAnsi="Calibri" w:cs="Calibri Light"/>
          <w:b/>
          <w:bCs/>
        </w:rPr>
        <w:t>DOMANDA DI PARTECIPAZIONE</w:t>
      </w:r>
      <w:r w:rsidR="00E7513F" w:rsidRPr="003F7006">
        <w:rPr>
          <w:rFonts w:ascii="Calibri" w:hAnsi="Calibri" w:cs="Calibri Light"/>
          <w:bCs/>
        </w:rPr>
        <w:t xml:space="preserve"> </w:t>
      </w:r>
      <w:r w:rsidRPr="003F7006">
        <w:rPr>
          <w:rFonts w:ascii="Calibri" w:hAnsi="Calibri" w:cs="Calibri Light"/>
        </w:rPr>
        <w:t>alla gara</w:t>
      </w:r>
      <w:r w:rsidR="003D3F8B">
        <w:rPr>
          <w:rFonts w:ascii="Calibri" w:hAnsi="Calibri" w:cs="Calibri Light"/>
        </w:rPr>
        <w:t xml:space="preserve">, </w:t>
      </w:r>
      <w:r w:rsidRPr="003F7006">
        <w:rPr>
          <w:rFonts w:ascii="Calibri" w:hAnsi="Calibri" w:cs="Calibri Light"/>
        </w:rPr>
        <w:t xml:space="preserve">utilizzando preferibilmente il modello allegato al presente Disciplinare, sottoscritta digitalmente dal legale rappresentante del concorrente. </w:t>
      </w:r>
      <w:r w:rsidRPr="003F7006">
        <w:rPr>
          <w:rFonts w:ascii="Calibri" w:hAnsi="Calibri" w:cs="Calibri Light"/>
          <w:u w:val="single"/>
        </w:rPr>
        <w:t>Qualora il concorrente non intenda utilizzare il modello della domanda di partecipazione allegato, l’istanza di partecipazione deve comunque contenere tutte le informazioni e dichiarazioni in esso contenute.</w:t>
      </w:r>
    </w:p>
    <w:p w14:paraId="7904EFFF" w14:textId="77777777" w:rsidR="00B12596" w:rsidRPr="003F7006" w:rsidRDefault="00B12596"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Il concorrente indica la forma singola o associata con la quale l’impresa partecipa alla gara (impresa singola, consorzio, RTI, aggregazione di imprese di rete, GEIE).</w:t>
      </w:r>
    </w:p>
    <w:p w14:paraId="4D77F35C" w14:textId="77777777" w:rsidR="00B12596" w:rsidRPr="003F7006" w:rsidRDefault="00B12596" w:rsidP="00FC3BB4">
      <w:pPr>
        <w:widowControl w:val="0"/>
        <w:jc w:val="both"/>
        <w:rPr>
          <w:rFonts w:ascii="Calibri" w:hAnsi="Calibri" w:cs="Calibri Light"/>
          <w:sz w:val="22"/>
          <w:szCs w:val="22"/>
        </w:rPr>
      </w:pPr>
      <w:r w:rsidRPr="003F7006">
        <w:rPr>
          <w:rFonts w:ascii="Calibri" w:hAnsi="Calibri" w:cs="Calibri Light"/>
          <w:sz w:val="22"/>
          <w:szCs w:val="22"/>
        </w:rPr>
        <w:t>In caso di partecipazione in RTI, consorzio ordinario, aggregazione di imprese di rete, GEIE, il concorrente fornisce i dati identificativi (ragione sociale, codice fiscale, sede, etc..) e il ruolo di ciascuna impresa (mandataria/mandante; capofila/consorziata).</w:t>
      </w:r>
    </w:p>
    <w:p w14:paraId="0DBFF5A7" w14:textId="77777777" w:rsidR="00B12596" w:rsidRPr="003F7006" w:rsidRDefault="00B12596" w:rsidP="00FC3BB4">
      <w:pPr>
        <w:widowControl w:val="0"/>
        <w:jc w:val="both"/>
        <w:rPr>
          <w:rFonts w:ascii="Calibri" w:hAnsi="Calibri" w:cs="Calibri Light"/>
          <w:sz w:val="22"/>
          <w:szCs w:val="22"/>
        </w:rPr>
      </w:pPr>
      <w:r w:rsidRPr="003F7006">
        <w:rPr>
          <w:rFonts w:ascii="Calibri" w:hAnsi="Calibri" w:cs="Calibri Light"/>
          <w:sz w:val="22"/>
          <w:szCs w:val="22"/>
        </w:rPr>
        <w:t>Nel caso di consorzio di cooperative e imprese artigiane o di consorzio stabile di cui all’art. 45, comma 2 lett. b) e c) del D.Lgs. 50/2016 e ss.mm.ii., il consorzio indica il consorziato per il quale concorre alla gara; qualora il consorzio non indichi per quale/i consorziato/i concorre, si intende che lo stesso parteci in nome e per conto proprio.</w:t>
      </w:r>
    </w:p>
    <w:p w14:paraId="183FCA5B" w14:textId="77777777" w:rsidR="00B12596" w:rsidRPr="003F7006" w:rsidRDefault="00B12596" w:rsidP="00B83A5C">
      <w:pPr>
        <w:jc w:val="both"/>
        <w:rPr>
          <w:rFonts w:ascii="Calibri" w:hAnsi="Calibri" w:cs="Calibri Light"/>
          <w:sz w:val="22"/>
          <w:szCs w:val="22"/>
        </w:rPr>
      </w:pPr>
      <w:r w:rsidRPr="003F7006">
        <w:rPr>
          <w:rFonts w:ascii="Calibri" w:hAnsi="Calibri" w:cs="Calibri Light"/>
          <w:sz w:val="22"/>
          <w:szCs w:val="22"/>
        </w:rPr>
        <w:t>La domanda è sottoscritta:</w:t>
      </w:r>
    </w:p>
    <w:p w14:paraId="6242D1DC" w14:textId="77777777" w:rsidR="00B12596" w:rsidRPr="003F7006" w:rsidRDefault="00B12596" w:rsidP="00265594">
      <w:pPr>
        <w:pStyle w:val="Paragrafoelenco"/>
        <w:numPr>
          <w:ilvl w:val="0"/>
          <w:numId w:val="9"/>
        </w:numPr>
        <w:spacing w:line="240" w:lineRule="auto"/>
        <w:ind w:left="284" w:hanging="284"/>
        <w:rPr>
          <w:rFonts w:ascii="Calibri" w:hAnsi="Calibri" w:cs="Calibri Light"/>
          <w:sz w:val="22"/>
        </w:rPr>
      </w:pPr>
      <w:r w:rsidRPr="003F7006">
        <w:rPr>
          <w:rFonts w:ascii="Calibri" w:hAnsi="Calibri" w:cs="Calibri Light"/>
          <w:sz w:val="22"/>
        </w:rPr>
        <w:t>nel caso di raggruppamento temporaneo o consorzio ordinario costituiti, dalla mandataria/capofila.</w:t>
      </w:r>
    </w:p>
    <w:p w14:paraId="3879C5BB" w14:textId="77777777" w:rsidR="00B12596" w:rsidRPr="003F7006" w:rsidRDefault="00B12596" w:rsidP="00265594">
      <w:pPr>
        <w:pStyle w:val="Paragrafoelenco"/>
        <w:numPr>
          <w:ilvl w:val="0"/>
          <w:numId w:val="9"/>
        </w:numPr>
        <w:spacing w:line="240" w:lineRule="auto"/>
        <w:ind w:left="284" w:hanging="284"/>
        <w:rPr>
          <w:rFonts w:ascii="Calibri" w:hAnsi="Calibri" w:cs="Calibri Light"/>
          <w:sz w:val="22"/>
        </w:rPr>
      </w:pPr>
      <w:r w:rsidRPr="003F7006">
        <w:rPr>
          <w:rFonts w:ascii="Calibri" w:hAnsi="Calibri" w:cs="Calibri Light"/>
          <w:sz w:val="22"/>
        </w:rPr>
        <w:t>nel caso di raggruppamento temporaneo o consorzio ordinario non ancora costituiti, da tutti i soggetti che costituiranno il raggruppamento o consorzio;</w:t>
      </w:r>
    </w:p>
    <w:p w14:paraId="32A3647C" w14:textId="77777777" w:rsidR="00B12596" w:rsidRPr="003F7006" w:rsidRDefault="00B12596" w:rsidP="00265594">
      <w:pPr>
        <w:pStyle w:val="Paragrafoelenco"/>
        <w:numPr>
          <w:ilvl w:val="0"/>
          <w:numId w:val="9"/>
        </w:numPr>
        <w:spacing w:line="240" w:lineRule="auto"/>
        <w:ind w:left="284" w:hanging="284"/>
        <w:rPr>
          <w:rFonts w:ascii="Calibri" w:hAnsi="Calibri" w:cs="Calibri Light"/>
          <w:sz w:val="22"/>
        </w:rPr>
      </w:pPr>
      <w:r w:rsidRPr="003F7006">
        <w:rPr>
          <w:rFonts w:ascii="Calibri" w:hAnsi="Calibri" w:cs="Calibri Light"/>
          <w:sz w:val="22"/>
        </w:rPr>
        <w:t>nel caso di aggregazioni di imprese aderenti al contratto di rete si fa riferimento alla disciplina prevista per i raggruppamenti temporanei di imprese, in quanto compatibile. In particolare:</w:t>
      </w:r>
    </w:p>
    <w:p w14:paraId="4152C2D0" w14:textId="77777777" w:rsidR="00B12596" w:rsidRPr="003F7006" w:rsidRDefault="00B12596" w:rsidP="00265594">
      <w:pPr>
        <w:numPr>
          <w:ilvl w:val="4"/>
          <w:numId w:val="8"/>
        </w:numPr>
        <w:ind w:left="567" w:hanging="283"/>
        <w:jc w:val="both"/>
        <w:rPr>
          <w:rFonts w:ascii="Calibri" w:hAnsi="Calibri" w:cs="Calibri Light"/>
          <w:sz w:val="22"/>
          <w:szCs w:val="22"/>
        </w:rPr>
      </w:pPr>
      <w:r w:rsidRPr="003F7006">
        <w:rPr>
          <w:rFonts w:ascii="Calibri" w:hAnsi="Calibri" w:cs="Calibri Light"/>
          <w:sz w:val="22"/>
          <w:szCs w:val="22"/>
        </w:rPr>
        <w:t>se la rete è dotata di un organo comune con potere di rappresentanza e con soggettività giuridica, ai sensi dell’art. 3, comma 4-quater, del d.l. 10 febbraio 2009, n. 5, la domanda di partecipazione deve essere sottoscritta dal solo operatore economico che riveste la funzione di organo comune;</w:t>
      </w:r>
    </w:p>
    <w:p w14:paraId="1F087045" w14:textId="77777777" w:rsidR="00B12596" w:rsidRPr="003F7006" w:rsidRDefault="00B12596" w:rsidP="00265594">
      <w:pPr>
        <w:numPr>
          <w:ilvl w:val="4"/>
          <w:numId w:val="8"/>
        </w:numPr>
        <w:ind w:left="567" w:hanging="283"/>
        <w:jc w:val="both"/>
        <w:rPr>
          <w:rFonts w:ascii="Calibri" w:hAnsi="Calibri" w:cs="Calibri Light"/>
          <w:sz w:val="22"/>
          <w:szCs w:val="22"/>
        </w:rPr>
      </w:pPr>
      <w:r w:rsidRPr="003F7006">
        <w:rPr>
          <w:rFonts w:ascii="Calibri" w:hAnsi="Calibri" w:cs="Calibri Light"/>
          <w:sz w:val="22"/>
          <w:szCs w:val="22"/>
        </w:rPr>
        <w:t xml:space="preserve">se la rete è dotata di un organo comune con potere di rappresentanza ma è priva di soggettività giuridica, ai sensi dell’art. 3, comma 4-quater, del d.l. 10 febbraio 2009, n. 5, la domanda di partecipazione deve essere sottoscritta dall’impresa che riveste le funzioni di organo comune nonché da ognuna delle imprese aderenti al contratto di rete che partecipano alla gara; </w:t>
      </w:r>
    </w:p>
    <w:p w14:paraId="21C7BE37" w14:textId="77777777" w:rsidR="00B12596" w:rsidRPr="003F7006" w:rsidRDefault="00B12596" w:rsidP="00265594">
      <w:pPr>
        <w:numPr>
          <w:ilvl w:val="4"/>
          <w:numId w:val="8"/>
        </w:numPr>
        <w:ind w:left="567" w:hanging="283"/>
        <w:jc w:val="both"/>
        <w:rPr>
          <w:rFonts w:ascii="Calibri" w:hAnsi="Calibri" w:cs="Calibri Light"/>
          <w:sz w:val="22"/>
          <w:szCs w:val="22"/>
        </w:rPr>
      </w:pPr>
      <w:r w:rsidRPr="003F7006">
        <w:rPr>
          <w:rFonts w:ascii="Calibri" w:hAnsi="Calibri" w:cs="Calibri Light"/>
          <w:sz w:val="22"/>
          <w:szCs w:val="22"/>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w:t>
      </w:r>
      <w:r w:rsidRPr="003F7006">
        <w:rPr>
          <w:rFonts w:ascii="Calibri" w:hAnsi="Calibri" w:cs="Calibri Light"/>
          <w:sz w:val="22"/>
          <w:szCs w:val="22"/>
        </w:rPr>
        <w:lastRenderedPageBreak/>
        <w:t>del raggruppamento da costituirsi, da ognuna delle imprese aderenti al contratto di rete che partecipa alla gara;</w:t>
      </w:r>
    </w:p>
    <w:p w14:paraId="06D911D6" w14:textId="77777777" w:rsidR="00B12596" w:rsidRPr="003F7006" w:rsidRDefault="00B12596" w:rsidP="00814975">
      <w:pPr>
        <w:pStyle w:val="Paragrafoelenco"/>
        <w:numPr>
          <w:ilvl w:val="0"/>
          <w:numId w:val="34"/>
        </w:numPr>
        <w:ind w:left="284" w:hanging="284"/>
        <w:rPr>
          <w:rFonts w:ascii="Calibri" w:hAnsi="Calibri" w:cs="Calibri Light"/>
          <w:sz w:val="22"/>
        </w:rPr>
      </w:pPr>
      <w:r w:rsidRPr="003F7006">
        <w:rPr>
          <w:rFonts w:ascii="Calibri" w:hAnsi="Calibri" w:cs="Calibri Light"/>
          <w:sz w:val="22"/>
        </w:rPr>
        <w:t>nel caso di consorzio di cooperative e imprese artigiane o di consorzio stabile di cui all’art. 45, comma 2 lett. b) e c) del D.Lgs. 50/2016 e ss.mm.ii., dal consorzio medesimo.</w:t>
      </w:r>
    </w:p>
    <w:p w14:paraId="508DE7A7" w14:textId="77777777" w:rsidR="00B12596" w:rsidRPr="003F7006" w:rsidRDefault="00B12596" w:rsidP="00B83A5C">
      <w:pPr>
        <w:pStyle w:val="DidefaultA"/>
        <w:jc w:val="both"/>
        <w:rPr>
          <w:rStyle w:val="Nessuno"/>
          <w:rFonts w:ascii="Calibri" w:hAnsi="Calibri" w:cs="Calibri Light"/>
          <w:lang w:val="it-IT"/>
        </w:rPr>
      </w:pPr>
      <w:r w:rsidRPr="003F7006">
        <w:rPr>
          <w:rStyle w:val="Nessuno"/>
          <w:rFonts w:ascii="Calibri" w:hAnsi="Calibri" w:cs="Calibri Light"/>
          <w:b/>
          <w:bCs/>
          <w:lang w:val="it-IT"/>
        </w:rPr>
        <w:t>B. DGUE</w:t>
      </w:r>
      <w:r w:rsidRPr="003F7006">
        <w:rPr>
          <w:rStyle w:val="Nessuno"/>
          <w:rFonts w:ascii="Calibri" w:hAnsi="Calibri" w:cs="Calibri Light"/>
          <w:bCs/>
          <w:lang w:val="it-IT"/>
        </w:rPr>
        <w:t>,</w:t>
      </w:r>
      <w:r w:rsidRPr="003F7006">
        <w:rPr>
          <w:rStyle w:val="Nessuno"/>
          <w:rFonts w:ascii="Calibri" w:hAnsi="Calibri" w:cs="Calibri Light"/>
          <w:lang w:val="it-IT"/>
        </w:rPr>
        <w:t xml:space="preserve"> compilato avvalendosi preferibilmente del modello messo a disposizione in formato word dalla stazione appaltante, trasformato in formato pdf e sottoscritto digitalmente dal legale rappresentante dell’operatore economico. </w:t>
      </w:r>
    </w:p>
    <w:p w14:paraId="6EFCD23F" w14:textId="77777777" w:rsidR="00B12596" w:rsidRPr="003F7006" w:rsidRDefault="00B12596" w:rsidP="00B83A5C">
      <w:pPr>
        <w:pStyle w:val="NormaleWeb"/>
        <w:spacing w:before="0" w:beforeAutospacing="0" w:after="0" w:afterAutospacing="0"/>
        <w:rPr>
          <w:rStyle w:val="Nessuno"/>
          <w:rFonts w:ascii="Calibri" w:hAnsi="Calibri" w:cs="Calibri Light"/>
          <w:color w:val="000000"/>
          <w:sz w:val="22"/>
          <w:szCs w:val="22"/>
          <w:u w:color="000000"/>
        </w:rPr>
      </w:pPr>
      <w:r w:rsidRPr="003F7006">
        <w:rPr>
          <w:rStyle w:val="Nessuno"/>
          <w:rFonts w:ascii="Calibri" w:hAnsi="Calibri" w:cs="Calibri Light"/>
          <w:color w:val="000000"/>
          <w:sz w:val="22"/>
          <w:szCs w:val="22"/>
          <w:u w:color="000000"/>
        </w:rPr>
        <w:t xml:space="preserve">Il DGUE deve essere presentato: </w:t>
      </w:r>
    </w:p>
    <w:p w14:paraId="741AC042" w14:textId="77777777" w:rsidR="00B12596" w:rsidRPr="003F7006" w:rsidRDefault="00B12596" w:rsidP="00265594">
      <w:pPr>
        <w:pStyle w:val="NormaleWeb"/>
        <w:numPr>
          <w:ilvl w:val="0"/>
          <w:numId w:val="19"/>
        </w:numPr>
        <w:spacing w:before="0" w:beforeAutospacing="0" w:after="0" w:afterAutospacing="0"/>
        <w:ind w:left="284" w:hanging="284"/>
        <w:jc w:val="both"/>
        <w:rPr>
          <w:rStyle w:val="Nessuno"/>
          <w:rFonts w:ascii="Calibri" w:hAnsi="Calibri" w:cs="Calibri Light"/>
          <w:color w:val="000000"/>
          <w:sz w:val="22"/>
          <w:szCs w:val="22"/>
          <w:u w:color="000000"/>
        </w:rPr>
      </w:pPr>
      <w:r w:rsidRPr="003F7006">
        <w:rPr>
          <w:rStyle w:val="Nessuno"/>
          <w:rFonts w:ascii="Calibri" w:hAnsi="Calibri" w:cs="Calibri Light"/>
          <w:color w:val="000000"/>
          <w:sz w:val="22"/>
          <w:szCs w:val="22"/>
          <w:u w:color="000000"/>
        </w:rPr>
        <w:t xml:space="preserve">nel caso di raggruppamenti temporanei, consorzi ordinari, GEIE, da tutti gli operatori economici che partecipano alla procedura in forma congiunta; </w:t>
      </w:r>
    </w:p>
    <w:p w14:paraId="414E8A1B" w14:textId="77777777" w:rsidR="00B12596" w:rsidRPr="003F7006" w:rsidRDefault="00B12596" w:rsidP="00265594">
      <w:pPr>
        <w:pStyle w:val="NormaleWeb"/>
        <w:numPr>
          <w:ilvl w:val="0"/>
          <w:numId w:val="19"/>
        </w:numPr>
        <w:spacing w:before="0" w:beforeAutospacing="0" w:after="0" w:afterAutospacing="0"/>
        <w:ind w:left="284" w:hanging="284"/>
        <w:jc w:val="both"/>
        <w:rPr>
          <w:rStyle w:val="Nessuno"/>
          <w:rFonts w:ascii="Calibri" w:hAnsi="Calibri" w:cs="Calibri Light"/>
          <w:color w:val="000000"/>
          <w:sz w:val="22"/>
          <w:szCs w:val="22"/>
          <w:u w:color="000000"/>
        </w:rPr>
      </w:pPr>
      <w:r w:rsidRPr="003F7006">
        <w:rPr>
          <w:rStyle w:val="Nessuno"/>
          <w:rFonts w:ascii="Calibri" w:hAnsi="Calibri"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14:paraId="7D14F776" w14:textId="77777777" w:rsidR="00B12596" w:rsidRPr="003F7006" w:rsidRDefault="00B12596" w:rsidP="00265594">
      <w:pPr>
        <w:pStyle w:val="NormaleWeb"/>
        <w:numPr>
          <w:ilvl w:val="0"/>
          <w:numId w:val="19"/>
        </w:numPr>
        <w:spacing w:before="0" w:beforeAutospacing="0" w:after="0" w:afterAutospacing="0"/>
        <w:ind w:left="284" w:hanging="284"/>
        <w:jc w:val="both"/>
        <w:rPr>
          <w:rStyle w:val="Nessuno"/>
          <w:rFonts w:ascii="Calibri" w:hAnsi="Calibri" w:cs="Calibri Light"/>
          <w:color w:val="000000"/>
          <w:sz w:val="22"/>
          <w:szCs w:val="22"/>
          <w:u w:color="000000"/>
        </w:rPr>
      </w:pPr>
      <w:r w:rsidRPr="003F7006">
        <w:rPr>
          <w:rStyle w:val="Nessuno"/>
          <w:rFonts w:ascii="Calibri" w:hAnsi="Calibri" w:cs="Calibri Light"/>
          <w:sz w:val="22"/>
          <w:szCs w:val="22"/>
        </w:rPr>
        <w:t>nel caso di consorzi stabili, di consorzi fra società cooperative di produzione e lavoro e di consorzi tra imprese artigiane</w:t>
      </w:r>
      <w:r w:rsidRPr="003F7006">
        <w:rPr>
          <w:rStyle w:val="Nessuno"/>
          <w:rFonts w:ascii="Calibri" w:hAnsi="Calibri" w:cs="Calibri Light"/>
          <w:color w:val="000000"/>
          <w:sz w:val="22"/>
          <w:szCs w:val="22"/>
          <w:u w:color="000000"/>
        </w:rPr>
        <w:t xml:space="preserve">, dal consorzio e dai consorziati per conto dei quali il consorzio concorre; </w:t>
      </w:r>
    </w:p>
    <w:p w14:paraId="286658EA" w14:textId="77777777" w:rsidR="00B12596" w:rsidRPr="003F7006" w:rsidRDefault="00B12596" w:rsidP="00ED08BD">
      <w:pPr>
        <w:jc w:val="both"/>
        <w:rPr>
          <w:rStyle w:val="Nessuno"/>
          <w:rFonts w:ascii="Calibri" w:hAnsi="Calibri" w:cs="Calibri Light"/>
          <w:sz w:val="22"/>
          <w:szCs w:val="22"/>
        </w:rPr>
      </w:pPr>
      <w:r w:rsidRPr="003F7006">
        <w:rPr>
          <w:rFonts w:ascii="Calibri" w:hAnsi="Calibri" w:cs="Calibri Light"/>
          <w:sz w:val="22"/>
          <w:szCs w:val="22"/>
        </w:rPr>
        <w:t xml:space="preserve">In caso di incorporazione, fusione societaria o cessione d’azienda, le dichiarazioni di cui all’art. 80, commi 1, 2 e 5, lett. l) del </w:t>
      </w:r>
      <w:r w:rsidRPr="003F7006">
        <w:rPr>
          <w:rFonts w:ascii="Calibri" w:hAnsi="Calibri" w:cs="Calibri Light"/>
          <w:sz w:val="22"/>
          <w:szCs w:val="22"/>
          <w:u w:color="000000"/>
        </w:rPr>
        <w:t>D.Lgs. 50/2016 e ss.mm.ii.</w:t>
      </w:r>
      <w:r w:rsidRPr="003F7006">
        <w:rPr>
          <w:rFonts w:ascii="Calibri" w:hAnsi="Calibri" w:cs="Calibri Light"/>
          <w:sz w:val="22"/>
          <w:szCs w:val="22"/>
        </w:rPr>
        <w:t>, devono riferirsi anche ai soggetti di cui all’art. 80 comma 3 del Codice che hanno operato presso la società incorporata, fusasi o che ha ceduto l’azienda nell’anno antecedente la data di pubblicazione del bando di gara.</w:t>
      </w:r>
    </w:p>
    <w:p w14:paraId="796DC3F9" w14:textId="77777777" w:rsidR="00B12596" w:rsidRPr="003F7006" w:rsidRDefault="00B12596" w:rsidP="00ED08B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b/>
          <w:bCs/>
        </w:rPr>
        <w:t>C. PASSOE</w:t>
      </w:r>
      <w:r w:rsidRPr="003F7006">
        <w:rPr>
          <w:rFonts w:ascii="Calibri" w:hAnsi="Calibri" w:cs="Calibri Light"/>
          <w:bCs/>
        </w:rPr>
        <w:t xml:space="preserve"> </w:t>
      </w:r>
      <w:r w:rsidRPr="003F7006">
        <w:rPr>
          <w:rFonts w:ascii="Calibri" w:hAnsi="Calibri" w:cs="Calibri Light"/>
        </w:rPr>
        <w:t>L’operatore economico deve allegare, all’interno della documentazione amministrativa, la copia del documento che attesta che l’operatore economico può essere verificato tramite AVCPASS, cd. “PASSOE”.</w:t>
      </w:r>
    </w:p>
    <w:p w14:paraId="030425CA" w14:textId="77777777" w:rsidR="00B12596" w:rsidRPr="003F7006" w:rsidRDefault="00B12596" w:rsidP="00462FDD">
      <w:pPr>
        <w:jc w:val="both"/>
        <w:rPr>
          <w:rFonts w:ascii="Calibri" w:hAnsi="Calibri" w:cs="Calibri Light"/>
          <w:b/>
          <w:bCs/>
          <w:sz w:val="22"/>
          <w:szCs w:val="22"/>
        </w:rPr>
      </w:pPr>
      <w:r w:rsidRPr="003F7006">
        <w:rPr>
          <w:rFonts w:ascii="Calibri" w:hAnsi="Calibri" w:cs="Calibri Light"/>
          <w:b/>
          <w:bCs/>
          <w:caps/>
          <w:sz w:val="22"/>
          <w:szCs w:val="22"/>
        </w:rPr>
        <w:t>D. Contributo all’A.N.A.C.</w:t>
      </w:r>
      <w:r w:rsidRPr="003F7006">
        <w:rPr>
          <w:rFonts w:ascii="Calibri" w:hAnsi="Calibri" w:cs="Calibri Light"/>
          <w:bCs/>
          <w:caps/>
          <w:sz w:val="22"/>
          <w:szCs w:val="22"/>
        </w:rPr>
        <w:t xml:space="preserve"> </w:t>
      </w:r>
      <w:r w:rsidRPr="003F7006">
        <w:rPr>
          <w:rFonts w:ascii="Calibri" w:hAnsi="Calibri" w:cs="Calibri Light"/>
          <w:sz w:val="22"/>
          <w:szCs w:val="22"/>
        </w:rPr>
        <w:t>L’operatore economico dovrà allegare, all’interno della documentazione amministrativa, la scansione della ricevuta di pagamento o documento analogo</w:t>
      </w:r>
      <w:r w:rsidRPr="003F7006">
        <w:rPr>
          <w:rFonts w:ascii="Calibri" w:hAnsi="Calibri" w:cs="Calibri Light"/>
          <w:b/>
          <w:bCs/>
          <w:sz w:val="22"/>
          <w:szCs w:val="22"/>
        </w:rPr>
        <w:t>.</w:t>
      </w:r>
    </w:p>
    <w:p w14:paraId="512A7373" w14:textId="469A7F8C" w:rsidR="00B12596" w:rsidRPr="003F7006" w:rsidRDefault="00A424F9" w:rsidP="00080587">
      <w:pPr>
        <w:rPr>
          <w:rFonts w:ascii="Calibri" w:hAnsi="Calibri" w:cs="Calibri Light"/>
          <w:b/>
          <w:sz w:val="22"/>
          <w:szCs w:val="22"/>
        </w:rPr>
      </w:pPr>
      <w:r>
        <w:rPr>
          <w:rFonts w:ascii="Calibri" w:hAnsi="Calibri" w:cs="Calibri Light"/>
          <w:b/>
          <w:bCs/>
          <w:sz w:val="22"/>
          <w:szCs w:val="22"/>
        </w:rPr>
        <w:t>E</w:t>
      </w:r>
      <w:r w:rsidR="004A64DB">
        <w:rPr>
          <w:rFonts w:ascii="Calibri" w:hAnsi="Calibri" w:cs="Calibri Light"/>
          <w:b/>
          <w:bCs/>
          <w:sz w:val="22"/>
          <w:szCs w:val="22"/>
        </w:rPr>
        <w:t>.</w:t>
      </w:r>
      <w:r w:rsidR="00B12596" w:rsidRPr="003F7006">
        <w:rPr>
          <w:rFonts w:ascii="Calibri" w:hAnsi="Calibri" w:cs="Calibri Light"/>
          <w:b/>
          <w:bCs/>
          <w:sz w:val="22"/>
          <w:szCs w:val="22"/>
        </w:rPr>
        <w:t xml:space="preserve"> </w:t>
      </w:r>
      <w:bookmarkStart w:id="6" w:name="_Ref498427979"/>
      <w:r w:rsidR="00E7513F" w:rsidRPr="003F7006">
        <w:rPr>
          <w:rFonts w:ascii="Calibri" w:hAnsi="Calibri" w:cs="Calibri Light"/>
          <w:b/>
          <w:sz w:val="22"/>
          <w:szCs w:val="22"/>
        </w:rPr>
        <w:t>DOCUMENTAZIONE E DICHIARAZIONI ULTERIORI PER I SOGGETTI ASSOCIATI</w:t>
      </w:r>
      <w:bookmarkEnd w:id="6"/>
    </w:p>
    <w:p w14:paraId="649BDE0A" w14:textId="77777777" w:rsidR="00B12596" w:rsidRPr="003F7006" w:rsidRDefault="00B12596" w:rsidP="00080587">
      <w:pPr>
        <w:pStyle w:val="NormaleWeb"/>
        <w:spacing w:before="0" w:beforeAutospacing="0" w:after="0" w:afterAutospacing="0"/>
        <w:jc w:val="both"/>
        <w:rPr>
          <w:rFonts w:ascii="Calibri" w:hAnsi="Calibri" w:cs="Calibri Light"/>
          <w:b/>
          <w:color w:val="000000"/>
          <w:sz w:val="22"/>
          <w:szCs w:val="22"/>
        </w:rPr>
      </w:pPr>
      <w:r w:rsidRPr="003F7006">
        <w:rPr>
          <w:rFonts w:ascii="Calibri" w:hAnsi="Calibri" w:cs="Calibri Light (Vietnamese)"/>
          <w:b/>
          <w:color w:val="000000"/>
          <w:sz w:val="22"/>
          <w:szCs w:val="22"/>
        </w:rPr>
        <w:t>Per i raggruppamenti temporanei già costituiti</w:t>
      </w:r>
      <w:r w:rsidRPr="003F7006">
        <w:rPr>
          <w:rFonts w:ascii="Calibri" w:hAnsi="Calibri" w:cs="Calibri Light"/>
          <w:b/>
          <w:color w:val="000000"/>
          <w:sz w:val="22"/>
          <w:szCs w:val="22"/>
        </w:rPr>
        <w:t>:</w:t>
      </w:r>
    </w:p>
    <w:p w14:paraId="4AA21F9E" w14:textId="77777777" w:rsidR="00B12596" w:rsidRPr="003F7006" w:rsidRDefault="00B12596" w:rsidP="00265594">
      <w:pPr>
        <w:pStyle w:val="NormaleWeb"/>
        <w:numPr>
          <w:ilvl w:val="0"/>
          <w:numId w:val="22"/>
        </w:numPr>
        <w:spacing w:before="0" w:beforeAutospacing="0" w:after="0" w:afterAutospacing="0"/>
        <w:ind w:left="284" w:hanging="284"/>
        <w:jc w:val="both"/>
        <w:rPr>
          <w:rFonts w:ascii="Calibri" w:hAnsi="Calibri" w:cs="Calibri Light"/>
          <w:color w:val="000000"/>
          <w:sz w:val="22"/>
          <w:szCs w:val="22"/>
        </w:rPr>
      </w:pPr>
      <w:r w:rsidRPr="003F7006">
        <w:rPr>
          <w:rFonts w:ascii="Calibri" w:hAnsi="Calibri" w:cs="Calibri Light"/>
          <w:color w:val="000000"/>
          <w:sz w:val="22"/>
          <w:szCs w:val="22"/>
        </w:rPr>
        <w:t>copia autentica del mandato collettivo irrevocabile con rappresentanza conferito alla mandataria per atto pubblico o scrittura privata autenticata;</w:t>
      </w:r>
    </w:p>
    <w:p w14:paraId="48A3BF26" w14:textId="77777777" w:rsidR="00B12596" w:rsidRPr="003F7006" w:rsidRDefault="00B12596" w:rsidP="00265594">
      <w:pPr>
        <w:pStyle w:val="NormaleWeb"/>
        <w:numPr>
          <w:ilvl w:val="0"/>
          <w:numId w:val="22"/>
        </w:numPr>
        <w:spacing w:before="0" w:beforeAutospacing="0" w:after="0" w:afterAutospacing="0"/>
        <w:ind w:left="284" w:hanging="284"/>
        <w:jc w:val="both"/>
        <w:rPr>
          <w:rFonts w:ascii="Calibri" w:hAnsi="Calibri" w:cs="Calibri Light"/>
          <w:color w:val="000000"/>
          <w:sz w:val="22"/>
          <w:szCs w:val="22"/>
        </w:rPr>
      </w:pPr>
      <w:r w:rsidRPr="003F7006">
        <w:rPr>
          <w:rFonts w:ascii="Calibri" w:hAnsi="Calibri" w:cs="Calibri Light"/>
          <w:color w:val="000000"/>
          <w:sz w:val="22"/>
          <w:szCs w:val="22"/>
        </w:rPr>
        <w:t>dichiarazione in cui si indica, ai sensi dell’art. 48, comma 4 del D.Lgs. 50/2016 e ss.mm.ii., le parti dei lavori che saranno eseguite dai singoli operatori economici riuniti o consorziati;</w:t>
      </w:r>
    </w:p>
    <w:p w14:paraId="4CE8EAF9" w14:textId="77777777" w:rsidR="00B12596" w:rsidRPr="003F7006" w:rsidRDefault="00B12596" w:rsidP="00B83A5C">
      <w:pPr>
        <w:pStyle w:val="NormaleWeb"/>
        <w:spacing w:before="0" w:beforeAutospacing="0" w:after="0" w:afterAutospacing="0"/>
        <w:jc w:val="both"/>
        <w:rPr>
          <w:rFonts w:ascii="Calibri" w:hAnsi="Calibri" w:cs="Calibri Light"/>
          <w:b/>
          <w:color w:val="000000"/>
          <w:sz w:val="22"/>
          <w:szCs w:val="22"/>
        </w:rPr>
      </w:pPr>
      <w:r w:rsidRPr="003F7006">
        <w:rPr>
          <w:rFonts w:ascii="Calibri" w:hAnsi="Calibri" w:cs="Calibri Light (Vietnamese)"/>
          <w:b/>
          <w:color w:val="000000"/>
          <w:sz w:val="22"/>
          <w:szCs w:val="22"/>
        </w:rPr>
        <w:t>Per i consorzi ordinari o GEIE già costituit</w:t>
      </w:r>
      <w:r w:rsidRPr="003F7006">
        <w:rPr>
          <w:rFonts w:ascii="Calibri" w:hAnsi="Calibri" w:cs="Calibri Light"/>
          <w:b/>
          <w:color w:val="000000"/>
          <w:sz w:val="22"/>
          <w:szCs w:val="22"/>
        </w:rPr>
        <w:t>i:</w:t>
      </w:r>
    </w:p>
    <w:p w14:paraId="1E8B27F4" w14:textId="77777777" w:rsidR="00B12596" w:rsidRPr="003F7006" w:rsidRDefault="00B12596" w:rsidP="00265594">
      <w:pPr>
        <w:pStyle w:val="NormaleWeb"/>
        <w:numPr>
          <w:ilvl w:val="0"/>
          <w:numId w:val="23"/>
        </w:numPr>
        <w:spacing w:before="0" w:beforeAutospacing="0" w:after="0" w:afterAutospacing="0"/>
        <w:ind w:left="284" w:hanging="284"/>
        <w:jc w:val="both"/>
        <w:rPr>
          <w:rFonts w:ascii="Calibri" w:hAnsi="Calibri" w:cs="Calibri Light"/>
          <w:color w:val="000000"/>
          <w:sz w:val="22"/>
          <w:szCs w:val="22"/>
        </w:rPr>
      </w:pPr>
      <w:r w:rsidRPr="003F7006">
        <w:rPr>
          <w:rFonts w:ascii="Calibri" w:hAnsi="Calibri" w:cs="Calibri Light"/>
          <w:color w:val="000000"/>
          <w:sz w:val="22"/>
          <w:szCs w:val="22"/>
        </w:rPr>
        <w:t>atto costitutivo e statuto del consorzio o GEIE, in copia autentica, con indicazione del soggetto designato quale capofila;</w:t>
      </w:r>
    </w:p>
    <w:p w14:paraId="5B8878C8" w14:textId="77777777" w:rsidR="00B12596" w:rsidRPr="003F7006" w:rsidRDefault="00B12596" w:rsidP="00265594">
      <w:pPr>
        <w:pStyle w:val="NormaleWeb"/>
        <w:numPr>
          <w:ilvl w:val="0"/>
          <w:numId w:val="23"/>
        </w:numPr>
        <w:spacing w:before="0" w:beforeAutospacing="0" w:after="0" w:afterAutospacing="0"/>
        <w:ind w:left="284" w:hanging="284"/>
        <w:jc w:val="both"/>
        <w:rPr>
          <w:rFonts w:ascii="Calibri" w:hAnsi="Calibri" w:cs="Calibri Light"/>
          <w:color w:val="000000"/>
          <w:sz w:val="22"/>
          <w:szCs w:val="22"/>
        </w:rPr>
      </w:pPr>
      <w:r w:rsidRPr="003F7006">
        <w:rPr>
          <w:rFonts w:ascii="Calibri" w:hAnsi="Calibri" w:cs="Calibri Light"/>
          <w:color w:val="000000"/>
          <w:sz w:val="22"/>
          <w:szCs w:val="22"/>
        </w:rPr>
        <w:t xml:space="preserve">dichiarazione in cui si indica, ai sensi dell’art. 48, comma 4 del D.Lgs. 50/2016 e ss.mm.ii., le parti dei lavori che saranno eseguite dai singoli operatori economici consorziati. </w:t>
      </w:r>
    </w:p>
    <w:p w14:paraId="1D8E72E4" w14:textId="77777777" w:rsidR="00B12596" w:rsidRPr="003F7006" w:rsidRDefault="00B12596" w:rsidP="00B83A5C">
      <w:pPr>
        <w:pStyle w:val="NormaleWeb"/>
        <w:spacing w:before="0" w:beforeAutospacing="0" w:after="0" w:afterAutospacing="0"/>
        <w:jc w:val="both"/>
        <w:rPr>
          <w:rFonts w:ascii="Calibri" w:hAnsi="Calibri" w:cs="Calibri Light"/>
          <w:b/>
          <w:color w:val="000000"/>
          <w:sz w:val="22"/>
          <w:szCs w:val="22"/>
        </w:rPr>
      </w:pPr>
      <w:r w:rsidRPr="003F7006">
        <w:rPr>
          <w:rFonts w:ascii="Calibri" w:hAnsi="Calibri" w:cs="Calibri Light"/>
          <w:b/>
          <w:color w:val="000000"/>
          <w:sz w:val="22"/>
          <w:szCs w:val="22"/>
        </w:rPr>
        <w:t>Per i raggruppamenti temporanei o consorzi ordinari o GEIE non ancora costituiti:</w:t>
      </w:r>
    </w:p>
    <w:p w14:paraId="7CDA4D52" w14:textId="77777777" w:rsidR="00B12596" w:rsidRPr="003F7006" w:rsidRDefault="00B12596" w:rsidP="00265594">
      <w:pPr>
        <w:pStyle w:val="NormaleWeb"/>
        <w:numPr>
          <w:ilvl w:val="0"/>
          <w:numId w:val="24"/>
        </w:numPr>
        <w:spacing w:before="0" w:beforeAutospacing="0" w:after="0" w:afterAutospacing="0"/>
        <w:ind w:left="284" w:hanging="284"/>
        <w:jc w:val="both"/>
        <w:rPr>
          <w:rFonts w:ascii="Calibri" w:hAnsi="Calibri" w:cs="Calibri Light"/>
          <w:color w:val="000000"/>
          <w:sz w:val="22"/>
          <w:szCs w:val="22"/>
        </w:rPr>
      </w:pPr>
      <w:r w:rsidRPr="003F7006">
        <w:rPr>
          <w:rFonts w:ascii="Calibri" w:hAnsi="Calibri" w:cs="Calibri Light"/>
          <w:color w:val="000000"/>
          <w:sz w:val="22"/>
          <w:szCs w:val="22"/>
        </w:rPr>
        <w:t xml:space="preserve">dichiarazione attestante: </w:t>
      </w:r>
    </w:p>
    <w:p w14:paraId="5DD54157" w14:textId="77777777" w:rsidR="00B12596" w:rsidRPr="003F7006" w:rsidRDefault="00B12596"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3F7006">
        <w:rPr>
          <w:rFonts w:ascii="Calibri" w:hAnsi="Calibri" w:cs="Calibri Light (Vietnamese)"/>
          <w:color w:val="000000"/>
          <w:sz w:val="22"/>
          <w:szCs w:val="22"/>
        </w:rPr>
        <w:t xml:space="preserve">l’operatore economico al quale, in caso di aggiudicazione, sarà conferito mandato speciale con rappresentanza o funzioni di capogruppo; </w:t>
      </w:r>
    </w:p>
    <w:p w14:paraId="59389EDD" w14:textId="77777777" w:rsidR="00B12596" w:rsidRPr="003F7006" w:rsidRDefault="00B12596"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3F7006">
        <w:rPr>
          <w:rFonts w:ascii="Calibri" w:hAnsi="Calibri" w:cs="Calibri Light"/>
          <w:color w:val="000000"/>
          <w:sz w:val="22"/>
          <w:szCs w:val="22"/>
        </w:rPr>
        <w:t xml:space="preserve">l’impegno, in caso di aggiudicazione, ad uniformarsi alla disciplina vigente con riguardo ai raggruppamenti temporanei o consorzi o GEIE ai sensi dell’art. 48 comma 8 del D.Lgs. 50/2016 e ss.mm.ii. </w:t>
      </w:r>
      <w:r w:rsidRPr="003F7006">
        <w:rPr>
          <w:rFonts w:ascii="Calibri" w:hAnsi="Calibri" w:cs="Calibri Light (Vietnamese)"/>
          <w:color w:val="000000"/>
          <w:sz w:val="22"/>
          <w:szCs w:val="22"/>
        </w:rPr>
        <w:t>conferendo mandato collettivo speciale con rappresentanza all’impresa qualificata come mandataria che stipulerà il contratto in nome e per conto del</w:t>
      </w:r>
      <w:r w:rsidRPr="003F7006">
        <w:rPr>
          <w:rFonts w:ascii="Calibri" w:hAnsi="Calibri" w:cs="Calibri Light"/>
          <w:color w:val="000000"/>
          <w:sz w:val="22"/>
          <w:szCs w:val="22"/>
        </w:rPr>
        <w:t xml:space="preserve">le mandanti/consorziate; </w:t>
      </w:r>
    </w:p>
    <w:p w14:paraId="6C337294" w14:textId="77777777" w:rsidR="00B12596" w:rsidRPr="003F7006" w:rsidRDefault="00B12596"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3F7006">
        <w:rPr>
          <w:rFonts w:ascii="Calibri" w:hAnsi="Calibri" w:cs="Calibri Light"/>
          <w:color w:val="000000"/>
          <w:sz w:val="22"/>
          <w:szCs w:val="22"/>
        </w:rPr>
        <w:t xml:space="preserve">dichiarazione in cui si indica, ai sensi dell’art. 48, comma 4 del D.Lgs. 50/2016 e ss.mm.ii., le parti dei lavori che saranno eseguite dai singoli operatori economici riuniti o consorziati. </w:t>
      </w:r>
    </w:p>
    <w:p w14:paraId="0CBF7FFF" w14:textId="77777777" w:rsidR="00B12596" w:rsidRPr="003F7006" w:rsidRDefault="00B12596" w:rsidP="00B83A5C">
      <w:pPr>
        <w:pStyle w:val="NormaleWeb"/>
        <w:spacing w:before="0" w:beforeAutospacing="0" w:after="0" w:afterAutospacing="0"/>
        <w:jc w:val="both"/>
        <w:rPr>
          <w:rFonts w:ascii="Calibri" w:hAnsi="Calibri" w:cs="Calibri Light"/>
          <w:b/>
          <w:color w:val="000000"/>
          <w:sz w:val="22"/>
          <w:szCs w:val="22"/>
        </w:rPr>
      </w:pPr>
      <w:r w:rsidRPr="003F7006">
        <w:rPr>
          <w:rFonts w:ascii="Calibri" w:hAnsi="Calibri" w:cs="Calibri Light"/>
          <w:b/>
          <w:color w:val="000000"/>
          <w:sz w:val="22"/>
          <w:szCs w:val="22"/>
        </w:rPr>
        <w:t xml:space="preserve">Per le aggregazioni di imprese aderenti al contratto di rete, </w:t>
      </w:r>
      <w:r w:rsidRPr="003F7006">
        <w:rPr>
          <w:rFonts w:ascii="Calibri" w:hAnsi="Calibri" w:cs="Calibri Light (Vietnamese)"/>
          <w:b/>
          <w:color w:val="000000"/>
          <w:sz w:val="22"/>
          <w:szCs w:val="22"/>
        </w:rPr>
        <w:t>se la rete è dotata di un organo comune con potere di rappresentanza e soggettività giuridica</w:t>
      </w:r>
      <w:r w:rsidRPr="003F7006">
        <w:rPr>
          <w:rFonts w:ascii="Calibri" w:hAnsi="Calibri" w:cs="Calibri Light"/>
          <w:b/>
          <w:color w:val="000000"/>
          <w:sz w:val="22"/>
          <w:szCs w:val="22"/>
        </w:rPr>
        <w:t>:</w:t>
      </w:r>
    </w:p>
    <w:p w14:paraId="299E003A" w14:textId="77777777" w:rsidR="00B12596" w:rsidRPr="003F7006" w:rsidRDefault="00B12596"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3F7006">
        <w:rPr>
          <w:rFonts w:ascii="Calibri" w:hAnsi="Calibri" w:cs="Calibri Light"/>
          <w:color w:val="000000"/>
          <w:sz w:val="22"/>
          <w:szCs w:val="22"/>
        </w:rPr>
        <w:t xml:space="preserve">copia autentica o copia conforme del contratto di rete, redatto per atto pubblico o scrittura privata autenticata, ovvero per atto firmato digitalmente a norma dell’art. 25 del d.lgs. 82/2005, con indicazione dell’organo comune che agisce in rappresentanza della rete; </w:t>
      </w:r>
    </w:p>
    <w:p w14:paraId="2D7B7974" w14:textId="77777777" w:rsidR="00B12596" w:rsidRPr="003F7006" w:rsidRDefault="00B12596"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3F7006">
        <w:rPr>
          <w:rFonts w:ascii="Calibri" w:hAnsi="Calibri" w:cs="Calibri Light"/>
          <w:color w:val="000000"/>
          <w:sz w:val="22"/>
          <w:szCs w:val="22"/>
        </w:rPr>
        <w:t>dichiarazione, sottoscritta dal legale rappresentante dell’organo comune, che indichi per quali imprese la rete concorre;</w:t>
      </w:r>
    </w:p>
    <w:p w14:paraId="74EF1C72" w14:textId="77777777" w:rsidR="00B12596" w:rsidRPr="003F7006" w:rsidRDefault="00B12596"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3F7006">
        <w:rPr>
          <w:rFonts w:ascii="Calibri" w:hAnsi="Calibri" w:cs="Calibri Light"/>
          <w:color w:val="000000"/>
          <w:sz w:val="22"/>
          <w:szCs w:val="22"/>
        </w:rPr>
        <w:lastRenderedPageBreak/>
        <w:t xml:space="preserve">dichiarazione che indichi le parti dei lavori che saranno eseguite dai singoli operatori economici aggregati in rete. </w:t>
      </w:r>
    </w:p>
    <w:p w14:paraId="1423424B" w14:textId="77777777" w:rsidR="00B12596" w:rsidRPr="003F7006" w:rsidRDefault="00B12596" w:rsidP="00B83A5C">
      <w:pPr>
        <w:pStyle w:val="NormaleWeb"/>
        <w:spacing w:before="0" w:beforeAutospacing="0" w:after="0" w:afterAutospacing="0"/>
        <w:jc w:val="both"/>
        <w:rPr>
          <w:rFonts w:ascii="Calibri" w:hAnsi="Calibri" w:cs="Calibri Light"/>
          <w:b/>
          <w:color w:val="000000"/>
          <w:sz w:val="22"/>
          <w:szCs w:val="22"/>
        </w:rPr>
      </w:pPr>
      <w:r w:rsidRPr="003F7006">
        <w:rPr>
          <w:rFonts w:ascii="Calibri" w:hAnsi="Calibri" w:cs="Calibri Light"/>
          <w:b/>
          <w:color w:val="000000"/>
          <w:sz w:val="22"/>
          <w:szCs w:val="22"/>
        </w:rPr>
        <w:t xml:space="preserve">Per le aggregazioni di imprese aderenti al contratto di rete, </w:t>
      </w:r>
      <w:r w:rsidRPr="003F7006">
        <w:rPr>
          <w:rFonts w:ascii="Calibri" w:hAnsi="Calibri" w:cs="Calibri Light (Vietnamese)"/>
          <w:b/>
          <w:color w:val="000000"/>
          <w:sz w:val="22"/>
          <w:szCs w:val="22"/>
        </w:rPr>
        <w:t>se la rete è dotata di un organo comune con potere di rappresentanza ma è priva di soggettività giuridica</w:t>
      </w:r>
      <w:r w:rsidRPr="003F7006">
        <w:rPr>
          <w:rFonts w:ascii="Calibri" w:hAnsi="Calibri" w:cs="Calibri Light"/>
          <w:b/>
          <w:color w:val="000000"/>
          <w:sz w:val="22"/>
          <w:szCs w:val="22"/>
        </w:rPr>
        <w:t>:</w:t>
      </w:r>
    </w:p>
    <w:p w14:paraId="27B2FAE8" w14:textId="77777777" w:rsidR="00B12596" w:rsidRPr="003F7006" w:rsidRDefault="00B12596" w:rsidP="00265594">
      <w:pPr>
        <w:pStyle w:val="NormaleWeb"/>
        <w:numPr>
          <w:ilvl w:val="0"/>
          <w:numId w:val="26"/>
        </w:numPr>
        <w:spacing w:before="0" w:beforeAutospacing="0" w:after="0" w:afterAutospacing="0"/>
        <w:ind w:left="284" w:hanging="284"/>
        <w:jc w:val="both"/>
        <w:rPr>
          <w:rFonts w:ascii="Calibri" w:hAnsi="Calibri" w:cs="Calibri Light"/>
          <w:sz w:val="22"/>
          <w:szCs w:val="22"/>
        </w:rPr>
      </w:pPr>
      <w:r w:rsidRPr="003F7006">
        <w:rPr>
          <w:rFonts w:ascii="Calibri" w:hAnsi="Calibri" w:cs="Calibri Light"/>
          <w:sz w:val="22"/>
          <w:szCs w:val="22"/>
        </w:rPr>
        <w:t>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w:t>
      </w:r>
      <w:r w:rsidRPr="003F7006">
        <w:rPr>
          <w:rFonts w:ascii="Calibri" w:hAnsi="Calibri" w:cs="Calibri Light (Vietnamese)"/>
          <w:sz w:val="22"/>
          <w:szCs w:val="22"/>
        </w:rPr>
        <w:t>ale non autenticata ai sensi dell’art. 24 del d.lgs. 82/2005, il mandato nel contratto di rete non può ritenersi sufficiente e sarà obbligatorio conferire un nuovo mandato nella forma della scrittura privata autenticata, anche ai sensi dell’art. 25 del d</w:t>
      </w:r>
      <w:r w:rsidRPr="003F7006">
        <w:rPr>
          <w:rFonts w:ascii="Calibri" w:hAnsi="Calibri" w:cs="Calibri Light"/>
          <w:sz w:val="22"/>
          <w:szCs w:val="22"/>
        </w:rPr>
        <w:t xml:space="preserve">.lgs. 82/2005; </w:t>
      </w:r>
    </w:p>
    <w:p w14:paraId="185070F2" w14:textId="77777777" w:rsidR="00B12596" w:rsidRPr="003F7006" w:rsidRDefault="00B12596" w:rsidP="00265594">
      <w:pPr>
        <w:pStyle w:val="NormaleWeb"/>
        <w:numPr>
          <w:ilvl w:val="0"/>
          <w:numId w:val="26"/>
        </w:numPr>
        <w:spacing w:before="0" w:beforeAutospacing="0" w:after="0" w:afterAutospacing="0"/>
        <w:ind w:left="284" w:hanging="284"/>
        <w:jc w:val="both"/>
        <w:rPr>
          <w:rFonts w:ascii="Calibri" w:hAnsi="Calibri" w:cs="Calibri Light"/>
          <w:sz w:val="22"/>
          <w:szCs w:val="22"/>
        </w:rPr>
      </w:pPr>
      <w:r w:rsidRPr="003F7006">
        <w:rPr>
          <w:rFonts w:ascii="Calibri" w:hAnsi="Calibri" w:cs="Calibri Light"/>
          <w:sz w:val="22"/>
          <w:szCs w:val="22"/>
        </w:rPr>
        <w:t xml:space="preserve">dichiarazione che indichi le parti dei lavori che saranno eseguite dai singoli operatori economici aggregati in rete. </w:t>
      </w:r>
    </w:p>
    <w:p w14:paraId="6109C582" w14:textId="77777777" w:rsidR="00B12596" w:rsidRPr="003F7006" w:rsidRDefault="00B12596" w:rsidP="00B83A5C">
      <w:pPr>
        <w:pStyle w:val="NormaleWeb"/>
        <w:spacing w:before="0" w:beforeAutospacing="0" w:after="0" w:afterAutospacing="0"/>
        <w:jc w:val="both"/>
        <w:rPr>
          <w:rFonts w:ascii="Calibri" w:hAnsi="Calibri" w:cs="Calibri Light"/>
          <w:b/>
          <w:sz w:val="22"/>
          <w:szCs w:val="22"/>
        </w:rPr>
      </w:pPr>
      <w:r w:rsidRPr="003F7006">
        <w:rPr>
          <w:rFonts w:ascii="Calibri" w:hAnsi="Calibri" w:cs="Calibri Light"/>
          <w:b/>
          <w:sz w:val="22"/>
          <w:szCs w:val="22"/>
        </w:rPr>
        <w:t>Per le aggregazioni di imprese aderenti al contratto di rete,</w:t>
      </w:r>
      <w:r w:rsidRPr="003F7006">
        <w:rPr>
          <w:rFonts w:ascii="Calibri" w:hAnsi="Calibri" w:cs="Calibri Light (Vietnamese)"/>
          <w:b/>
          <w:sz w:val="22"/>
          <w:szCs w:val="22"/>
        </w:rPr>
        <w:t xml:space="preserve"> se la rete è dotata di un organo comune privo del potere di rappresentanza o se la rete è sprovvista di organo comune, ovvero, se l’organo comune è privo dei requisiti di qualificazione richiesti, partecipa nelle forme del RTI costituito o costituendo:</w:t>
      </w:r>
      <w:r w:rsidRPr="003F7006">
        <w:rPr>
          <w:rFonts w:ascii="Calibri" w:hAnsi="Calibri" w:cs="Calibri Light"/>
          <w:b/>
          <w:sz w:val="22"/>
          <w:szCs w:val="22"/>
        </w:rPr>
        <w:t xml:space="preserve"> </w:t>
      </w:r>
    </w:p>
    <w:p w14:paraId="4EEB0503" w14:textId="77777777" w:rsidR="00B12596" w:rsidRPr="003F7006" w:rsidRDefault="00B12596" w:rsidP="00265594">
      <w:pPr>
        <w:pStyle w:val="NormaleWeb"/>
        <w:widowControl w:val="0"/>
        <w:numPr>
          <w:ilvl w:val="0"/>
          <w:numId w:val="27"/>
        </w:numPr>
        <w:spacing w:before="0" w:beforeAutospacing="0" w:after="0" w:afterAutospacing="0"/>
        <w:ind w:left="284" w:hanging="284"/>
        <w:jc w:val="both"/>
        <w:rPr>
          <w:rFonts w:ascii="Calibri" w:hAnsi="Calibri" w:cs="Calibri Light"/>
          <w:sz w:val="22"/>
          <w:szCs w:val="22"/>
        </w:rPr>
      </w:pPr>
      <w:r w:rsidRPr="003F7006">
        <w:rPr>
          <w:rFonts w:ascii="Calibri" w:hAnsi="Calibri" w:cs="Calibri Light"/>
          <w:sz w:val="22"/>
          <w:szCs w:val="22"/>
        </w:rPr>
        <w:t xml:space="preserve">in caso di RTI costituito: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dei lavori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 </w:t>
      </w:r>
    </w:p>
    <w:p w14:paraId="292C1670" w14:textId="77777777" w:rsidR="00B12596" w:rsidRPr="003F7006" w:rsidRDefault="00B12596" w:rsidP="00265594">
      <w:pPr>
        <w:pStyle w:val="NormaleWeb"/>
        <w:widowControl w:val="0"/>
        <w:numPr>
          <w:ilvl w:val="0"/>
          <w:numId w:val="27"/>
        </w:numPr>
        <w:spacing w:before="0" w:beforeAutospacing="0" w:after="0" w:afterAutospacing="0"/>
        <w:ind w:left="284" w:hanging="284"/>
        <w:jc w:val="both"/>
        <w:rPr>
          <w:rFonts w:ascii="Calibri" w:hAnsi="Calibri" w:cs="Calibri Light"/>
          <w:sz w:val="22"/>
          <w:szCs w:val="22"/>
        </w:rPr>
      </w:pPr>
      <w:r w:rsidRPr="003F7006">
        <w:rPr>
          <w:rFonts w:ascii="Calibri" w:hAnsi="Calibri" w:cs="Calibri Light"/>
          <w:sz w:val="22"/>
          <w:szCs w:val="22"/>
        </w:rPr>
        <w:t xml:space="preserve">in caso di RTI costituendo: copia autentica del contratto di rete, redatto per atto pubblico o scrittura privata autenticata, ovvero per atto firmato digitalmente a norma dell’art. 25 del d.lgs. 82/2005, con allegate le dichiarazioni, rese da ciascun concorrente aderente al contratto di rete, attestanti: </w:t>
      </w:r>
    </w:p>
    <w:p w14:paraId="1B659211" w14:textId="77777777" w:rsidR="00B12596" w:rsidRPr="003F7006" w:rsidRDefault="00B12596"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3F7006">
        <w:rPr>
          <w:rFonts w:ascii="Calibri" w:hAnsi="Calibri" w:cs="Calibri Light (Vietnamese)"/>
          <w:sz w:val="22"/>
          <w:szCs w:val="22"/>
        </w:rPr>
        <w:t>a quale concorrente, in caso di aggiudicazione, sarà conferito mandato speciale con rappresentanza o funzioni di capogruppo;</w:t>
      </w:r>
    </w:p>
    <w:p w14:paraId="22A165AD" w14:textId="77777777" w:rsidR="00B12596" w:rsidRPr="003F7006" w:rsidRDefault="00B12596"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3F7006">
        <w:rPr>
          <w:rFonts w:ascii="Calibri" w:hAnsi="Calibri" w:cs="Calibri Light"/>
          <w:sz w:val="22"/>
          <w:szCs w:val="22"/>
        </w:rPr>
        <w:t xml:space="preserve"> l’impegno, in caso di aggiudicazione, ad uniformarsi alla disciplina vigente in materia di raggruppamenti temporanei; </w:t>
      </w:r>
    </w:p>
    <w:p w14:paraId="24C66CF9" w14:textId="77777777" w:rsidR="00B12596" w:rsidRPr="003F7006" w:rsidRDefault="00B12596"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3F7006">
        <w:rPr>
          <w:rFonts w:ascii="Calibri" w:hAnsi="Calibri" w:cs="Calibri Light"/>
          <w:sz w:val="22"/>
          <w:szCs w:val="22"/>
        </w:rPr>
        <w:t xml:space="preserve">le parti dei lavori che saranno eseguite dai singoli operatori economici aggregati in rete. </w:t>
      </w:r>
    </w:p>
    <w:p w14:paraId="6B4F5F1A" w14:textId="77777777" w:rsidR="00B12596" w:rsidRPr="003F7006" w:rsidRDefault="00B12596" w:rsidP="00BA66FD">
      <w:pPr>
        <w:pStyle w:val="NormaleWeb"/>
        <w:widowControl w:val="0"/>
        <w:spacing w:before="0" w:beforeAutospacing="0" w:after="0" w:afterAutospacing="0"/>
        <w:jc w:val="both"/>
        <w:rPr>
          <w:rFonts w:ascii="Calibri" w:hAnsi="Calibri" w:cs="Calibri Light"/>
          <w:sz w:val="22"/>
          <w:szCs w:val="22"/>
        </w:rPr>
      </w:pPr>
      <w:r w:rsidRPr="003F7006">
        <w:rPr>
          <w:rFonts w:ascii="Calibri" w:hAnsi="Calibri" w:cs="Calibri Light"/>
          <w:sz w:val="22"/>
          <w:szCs w:val="22"/>
        </w:rPr>
        <w:t>Il mandato collettivo irrevocabile con rappresentanza potrà essere conferito alla mandataria con scrittura privata.</w:t>
      </w:r>
      <w:r w:rsidRPr="003F7006">
        <w:rPr>
          <w:rFonts w:ascii="Calibri" w:hAnsi="Calibri" w:cs="Calibri Light"/>
          <w:sz w:val="22"/>
          <w:szCs w:val="22"/>
        </w:rPr>
        <w:br/>
        <w:t xml:space="preserve">Qualora il contratto di rete sia stato redatto con </w:t>
      </w:r>
      <w:r w:rsidRPr="003F7006">
        <w:rPr>
          <w:rFonts w:ascii="Calibri" w:hAnsi="Calibri" w:cs="Calibri Light (Vietnamese)"/>
          <w:sz w:val="22"/>
          <w:szCs w:val="22"/>
        </w:rPr>
        <w:t>mera firma digitale non autenticata ai sensi dell’art. 24 del d.lgs. 82/2005, il mandato dovrà avere la forma dell’atto pubblico o della scrittura privata autenticata, anche ai sensi dell’art. 25 del d.lgs. 82/2005.</w:t>
      </w:r>
    </w:p>
    <w:p w14:paraId="5F004FB2" w14:textId="77777777" w:rsidR="00B12596" w:rsidRPr="003F7006" w:rsidRDefault="00B12596" w:rsidP="00BA66FD">
      <w:pPr>
        <w:pStyle w:val="NormaleWeb"/>
        <w:widowControl w:val="0"/>
        <w:spacing w:before="0" w:beforeAutospacing="0" w:after="0" w:afterAutospacing="0"/>
        <w:jc w:val="both"/>
        <w:rPr>
          <w:rFonts w:ascii="Calibri" w:hAnsi="Calibri" w:cs="Calibri Light"/>
          <w:b/>
          <w:sz w:val="22"/>
          <w:szCs w:val="22"/>
        </w:rPr>
      </w:pPr>
      <w:r w:rsidRPr="003F7006">
        <w:rPr>
          <w:rFonts w:ascii="Calibri" w:hAnsi="Calibri" w:cs="Calibri Light"/>
          <w:b/>
          <w:sz w:val="22"/>
          <w:szCs w:val="22"/>
        </w:rPr>
        <w:t xml:space="preserve">Per i </w:t>
      </w:r>
      <w:r w:rsidRPr="003F7006">
        <w:rPr>
          <w:rFonts w:ascii="Calibri" w:hAnsi="Calibri" w:cs="Calibri Light"/>
          <w:b/>
          <w:bCs/>
          <w:sz w:val="22"/>
          <w:szCs w:val="22"/>
        </w:rPr>
        <w:t xml:space="preserve">consorzi ex articolo 45, comma 2, lett. b) e c), del </w:t>
      </w:r>
      <w:r w:rsidRPr="003F7006">
        <w:rPr>
          <w:rFonts w:ascii="Calibri" w:hAnsi="Calibri" w:cs="Calibri Light"/>
          <w:b/>
          <w:color w:val="000000"/>
          <w:sz w:val="22"/>
          <w:szCs w:val="22"/>
        </w:rPr>
        <w:t>D.Lgs. 50/2016 e ss.mm.ii.</w:t>
      </w:r>
      <w:r w:rsidRPr="003F7006">
        <w:rPr>
          <w:rFonts w:ascii="Calibri" w:hAnsi="Calibri" w:cs="Calibri Light"/>
          <w:b/>
          <w:bCs/>
          <w:sz w:val="22"/>
          <w:szCs w:val="22"/>
        </w:rPr>
        <w:t>:</w:t>
      </w:r>
    </w:p>
    <w:p w14:paraId="29FE4532" w14:textId="77777777" w:rsidR="00B12596" w:rsidRPr="003F7006" w:rsidRDefault="00B12596" w:rsidP="00B83A5C">
      <w:pPr>
        <w:pStyle w:val="NormaleWeb"/>
        <w:spacing w:before="0" w:beforeAutospacing="0" w:after="0" w:afterAutospacing="0"/>
        <w:jc w:val="both"/>
        <w:rPr>
          <w:rFonts w:ascii="Calibri" w:hAnsi="Calibri" w:cs="Calibri Light"/>
          <w:color w:val="000000"/>
          <w:sz w:val="22"/>
          <w:szCs w:val="22"/>
        </w:rPr>
      </w:pPr>
      <w:r w:rsidRPr="003F7006">
        <w:rPr>
          <w:rFonts w:ascii="Calibri" w:hAnsi="Calibri" w:cs="Calibri Light"/>
          <w:color w:val="000000"/>
          <w:sz w:val="22"/>
          <w:szCs w:val="22"/>
        </w:rPr>
        <w:t>-  atto costitutivo e statuto del consorzio, in copia autentica;</w:t>
      </w:r>
    </w:p>
    <w:p w14:paraId="1AB1475D" w14:textId="484E3504" w:rsidR="00B12596" w:rsidRPr="003F7006" w:rsidRDefault="00B12596" w:rsidP="00B83A5C">
      <w:pPr>
        <w:pStyle w:val="NormaleWeb"/>
        <w:spacing w:before="0" w:beforeAutospacing="0" w:after="0" w:afterAutospacing="0"/>
        <w:jc w:val="both"/>
        <w:rPr>
          <w:rFonts w:ascii="Calibri" w:hAnsi="Calibri" w:cs="Calibri Light"/>
          <w:sz w:val="22"/>
          <w:szCs w:val="22"/>
          <w:u w:val="single"/>
        </w:rPr>
      </w:pPr>
      <w:r w:rsidRPr="003F7006">
        <w:rPr>
          <w:rFonts w:ascii="Calibri" w:hAnsi="Calibri" w:cs="Calibri Light"/>
          <w:sz w:val="22"/>
          <w:szCs w:val="22"/>
          <w:u w:val="single"/>
        </w:rPr>
        <w:t xml:space="preserve">Le dichiarazioni di cui al presente punto </w:t>
      </w:r>
      <w:r w:rsidR="00881FD6">
        <w:rPr>
          <w:rFonts w:ascii="Calibri" w:hAnsi="Calibri" w:cs="Calibri Light"/>
          <w:sz w:val="22"/>
          <w:szCs w:val="22"/>
          <w:u w:val="single"/>
        </w:rPr>
        <w:t>E</w:t>
      </w:r>
      <w:r w:rsidRPr="003F7006">
        <w:rPr>
          <w:rFonts w:ascii="Calibri" w:hAnsi="Calibri" w:cs="Calibri Light"/>
          <w:sz w:val="22"/>
          <w:szCs w:val="22"/>
          <w:u w:val="single"/>
        </w:rPr>
        <w:t xml:space="preserve">. potranno essere rese sotto forma di allegati alla domanda di partecipazione ovvero quali sezioni interne alla domanda medesima. </w:t>
      </w:r>
    </w:p>
    <w:p w14:paraId="1E0B771B" w14:textId="3A007676" w:rsidR="00B12596" w:rsidRPr="003F7006" w:rsidRDefault="00A424F9"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Pr>
          <w:rFonts w:ascii="Calibri" w:hAnsi="Calibri" w:cs="Calibri Light"/>
          <w:b/>
          <w:bCs/>
        </w:rPr>
        <w:t>F</w:t>
      </w:r>
      <w:r w:rsidR="00B12596" w:rsidRPr="003F7006">
        <w:rPr>
          <w:rFonts w:ascii="Calibri" w:hAnsi="Calibri" w:cs="Calibri Light"/>
          <w:b/>
          <w:bCs/>
        </w:rPr>
        <w:t xml:space="preserve">. </w:t>
      </w:r>
      <w:r w:rsidR="00E7513F" w:rsidRPr="003F7006">
        <w:rPr>
          <w:rFonts w:ascii="Calibri" w:hAnsi="Calibri" w:cs="Calibri Light"/>
          <w:b/>
          <w:bCs/>
        </w:rPr>
        <w:t>PROCURA</w:t>
      </w:r>
      <w:r w:rsidR="00B12596" w:rsidRPr="003F7006">
        <w:rPr>
          <w:rFonts w:ascii="Calibri" w:hAnsi="Calibri" w:cs="Calibri Light"/>
          <w:bCs/>
        </w:rPr>
        <w:t xml:space="preserve"> </w:t>
      </w:r>
      <w:r w:rsidR="00B12596" w:rsidRPr="003F7006">
        <w:rPr>
          <w:rFonts w:ascii="Calibri" w:hAnsi="Calibri" w:cs="Calibri Light"/>
        </w:rPr>
        <w:t>Nel caso in cui intervenisse nel procedimento di gara con un soggetto diverso dal suo legale rappresentante, l’operatore economico deve allegare, all’interno della documentazione amministrativa, copia autentica della procura attestante i poteri conferitigli.</w:t>
      </w:r>
    </w:p>
    <w:p w14:paraId="38E502C1"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rPr>
      </w:pPr>
    </w:p>
    <w:p w14:paraId="44A76594"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Le carenze di qualsiasi elemento formale della domanda possono essere sanate attraverso la procedura di “</w:t>
      </w:r>
      <w:r w:rsidRPr="003F7006">
        <w:rPr>
          <w:rFonts w:ascii="Calibri" w:hAnsi="Calibri" w:cs="Calibri Light"/>
          <w:b/>
        </w:rPr>
        <w:t>Soccorso Istruttorio</w:t>
      </w:r>
      <w:r w:rsidRPr="003F7006">
        <w:rPr>
          <w:rFonts w:ascii="Calibri" w:hAnsi="Calibri" w:cs="Calibri Light"/>
        </w:rPr>
        <w:t xml:space="preserve">”, previsto dall’art. 83, comma 9, del </w:t>
      </w:r>
      <w:r w:rsidRPr="003F7006">
        <w:rPr>
          <w:rFonts w:ascii="Calibri" w:hAnsi="Calibri" w:cs="Calibri Light"/>
          <w:u w:color="000000"/>
        </w:rPr>
        <w:t>D.Lgs. 50/2016 e ss.mm.ii</w:t>
      </w:r>
      <w:r w:rsidRPr="003F7006">
        <w:rPr>
          <w:rFonts w:ascii="Calibri" w:hAnsi="Calibri"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14:paraId="64F0B2D5"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3F7006">
        <w:rPr>
          <w:rFonts w:ascii="Calibri" w:hAnsi="Calibri" w:cs="Calibri Light"/>
          <w:b/>
          <w:bCs/>
        </w:rPr>
        <w:lastRenderedPageBreak/>
        <w:t>A pena di esclusione</w:t>
      </w:r>
      <w:r w:rsidRPr="003F7006">
        <w:rPr>
          <w:rFonts w:ascii="Calibri" w:hAnsi="Calibri" w:cs="Calibri Light"/>
          <w:bCs/>
        </w:rPr>
        <w:t xml:space="preserve"> non dovranno essere inseriti nella documentazione amministrativa riferimenti all’offerta economica.</w:t>
      </w:r>
    </w:p>
    <w:p w14:paraId="01098DF1" w14:textId="77777777" w:rsidR="00B12596" w:rsidRPr="003F7006" w:rsidRDefault="00B12596"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p>
    <w:p w14:paraId="669713FD" w14:textId="77777777" w:rsidR="00B12596" w:rsidRPr="003F7006" w:rsidRDefault="00B12596"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3F7006">
        <w:rPr>
          <w:rFonts w:ascii="Calibri" w:hAnsi="Calibri" w:cs="Calibri Light"/>
          <w:b/>
          <w:bCs/>
          <w:shd w:val="clear" w:color="auto" w:fill="FFFFFF"/>
        </w:rPr>
        <w:t>19.2 DOCUMENTAZIONE ECONOMICA</w:t>
      </w:r>
    </w:p>
    <w:p w14:paraId="4CE6CF04" w14:textId="77777777" w:rsidR="00B12596" w:rsidRPr="003F7006" w:rsidRDefault="00B12596" w:rsidP="008E678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L’offerta economica deve essere redatta utilizzando preferibilmente il modello allegato al presente Disciplinare, firmata digitalmente con le modalità indicate per la sottoscrizione della domanda di partecipazione di cui al punto A. dell’articolo 19.1 del presente Disciplinare.</w:t>
      </w:r>
    </w:p>
    <w:p w14:paraId="4DA0A64B" w14:textId="36366F2C" w:rsidR="00B12596" w:rsidRPr="003F7006" w:rsidRDefault="00B12596" w:rsidP="008E678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 xml:space="preserve">Dovrà essere indicato, </w:t>
      </w:r>
      <w:r w:rsidRPr="003F7006">
        <w:rPr>
          <w:rFonts w:ascii="Calibri" w:hAnsi="Calibri" w:cs="Calibri Light"/>
          <w:b/>
        </w:rPr>
        <w:t>a pena di esclusione</w:t>
      </w:r>
      <w:r w:rsidRPr="003F7006">
        <w:rPr>
          <w:rFonts w:ascii="Calibri" w:hAnsi="Calibri" w:cs="Calibri Light"/>
        </w:rPr>
        <w:t xml:space="preserve">, in cifre ed in lettere, l’unico ribasso offerto, in riferimento all’importo a base di gara di € </w:t>
      </w:r>
      <w:r w:rsidR="00FD1B1D" w:rsidRPr="00C054FF">
        <w:rPr>
          <w:rFonts w:ascii="Calibri" w:hAnsi="Calibri" w:cs="Calibri Light"/>
          <w:u w:color="000000"/>
        </w:rPr>
        <w:t>221.327,18</w:t>
      </w:r>
      <w:r w:rsidRPr="003F7006">
        <w:rPr>
          <w:rFonts w:ascii="Calibri" w:hAnsi="Calibri" w:cs="Calibri Light"/>
        </w:rPr>
        <w:t xml:space="preserve">, il costo della manodopera e gli oneri di sicurezza aziendali, ai sensi dell’art. 95, comma 10, del D.Lgs. 50/2016 e ss.mm.ii. </w:t>
      </w:r>
    </w:p>
    <w:p w14:paraId="27185CEB" w14:textId="77777777" w:rsidR="00B12596" w:rsidRPr="003F7006" w:rsidRDefault="00B12596" w:rsidP="008E678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 xml:space="preserve">In caso di discordanza tra il ribasso indicato in cifre e quello in lettere prevarrà quello indicato in lettere. Ciascun concorrente non può presentare più di un’offerta, ai sensi dell’art. 32, comma 4, del D.Lgs. 50/2016 e ss.mm.ii. L’offerta è vincolante per il periodo di centottanta giorni dalla scadenza del termine per la sua presentazione. </w:t>
      </w:r>
    </w:p>
    <w:p w14:paraId="6CB17CC2" w14:textId="77777777" w:rsidR="00B12596" w:rsidRPr="003F7006" w:rsidRDefault="00B12596" w:rsidP="008E678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 xml:space="preserve">Si procederà all’aggiudicazione anche nel caso in cui pervenga una sola offerta valida. </w:t>
      </w:r>
    </w:p>
    <w:p w14:paraId="700C1310" w14:textId="77777777" w:rsidR="00B12596" w:rsidRPr="003F7006" w:rsidRDefault="00B12596" w:rsidP="008E678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 xml:space="preserve">Saranno ritenute nulle e, comunque, non valide, le offerte che complessivamente superino l’importo indicato quale base di gara e le proposte contenenti varianti di offerta. </w:t>
      </w:r>
    </w:p>
    <w:p w14:paraId="1A443EEE" w14:textId="77777777" w:rsidR="00B12596" w:rsidRPr="003F7006" w:rsidRDefault="00B12596" w:rsidP="001859B6">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rPr>
      </w:pPr>
    </w:p>
    <w:p w14:paraId="472EFC83" w14:textId="77777777" w:rsidR="00B12596" w:rsidRPr="003F7006" w:rsidRDefault="00B12596" w:rsidP="001859B6">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3F7006">
        <w:rPr>
          <w:rFonts w:ascii="Calibri" w:hAnsi="Calibri" w:cs="Calibri Light"/>
          <w:b/>
          <w:bCs/>
          <w:shd w:val="clear" w:color="auto" w:fill="FFFFFF"/>
        </w:rPr>
        <w:t>Art. 20 - MODALIT</w:t>
      </w:r>
      <w:r w:rsidRPr="003F7006">
        <w:rPr>
          <w:rFonts w:ascii="Calibri" w:hAnsi="Calibri" w:cs="Calibri Light"/>
          <w:b/>
          <w:bCs/>
          <w:caps/>
          <w:shd w:val="clear" w:color="auto" w:fill="FFFFFF"/>
        </w:rPr>
        <w:t xml:space="preserve">à </w:t>
      </w:r>
      <w:r w:rsidRPr="003F7006">
        <w:rPr>
          <w:rFonts w:ascii="Calibri" w:hAnsi="Calibri" w:cs="Calibri Light"/>
          <w:b/>
          <w:bCs/>
          <w:shd w:val="clear" w:color="auto" w:fill="FFFFFF"/>
        </w:rPr>
        <w:t>DI TRASMISSIONE DELL’OFFERTA TELEMATICA</w:t>
      </w:r>
    </w:p>
    <w:p w14:paraId="709A1570" w14:textId="77777777" w:rsidR="00B12596" w:rsidRPr="003F7006" w:rsidRDefault="00B12596" w:rsidP="003E4526">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Le imprese dovranno accedere al Portale (area riservata Fornitori) mediante l’inserimento delle proprie credenziali (e-mail e password) associate all’impresa abilitata.</w:t>
      </w:r>
    </w:p>
    <w:p w14:paraId="62356072" w14:textId="5ACCC3D0" w:rsidR="00B12596" w:rsidRPr="003F7006" w:rsidRDefault="004A1B9D" w:rsidP="003E4526">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Fatto ciò,</w:t>
      </w:r>
      <w:r w:rsidR="00B12596" w:rsidRPr="003F7006">
        <w:rPr>
          <w:rFonts w:ascii="Calibri" w:hAnsi="Calibri" w:cs="Calibri Light"/>
          <w:color w:val="000000"/>
          <w:sz w:val="22"/>
          <w:szCs w:val="22"/>
        </w:rPr>
        <w:t xml:space="preserve"> i concorrenti saranno tra quelli che potranno, previo espletamento di tutte le formalità amministrative, partecipare alla gara.</w:t>
      </w:r>
    </w:p>
    <w:p w14:paraId="34C1F1DF" w14:textId="77777777" w:rsidR="00B12596" w:rsidRPr="003F7006" w:rsidRDefault="00B12596" w:rsidP="003E4526">
      <w:pPr>
        <w:autoSpaceDE w:val="0"/>
        <w:autoSpaceDN w:val="0"/>
        <w:adjustRightInd w:val="0"/>
        <w:jc w:val="both"/>
        <w:rPr>
          <w:rFonts w:ascii="Calibri" w:hAnsi="Calibri" w:cs="Calibri Light"/>
          <w:color w:val="000000"/>
          <w:sz w:val="22"/>
          <w:szCs w:val="22"/>
        </w:rPr>
      </w:pPr>
    </w:p>
    <w:p w14:paraId="0F68C68A" w14:textId="77777777" w:rsidR="00B12596" w:rsidRPr="003F7006" w:rsidRDefault="00B12596" w:rsidP="003E4526">
      <w:pPr>
        <w:autoSpaceDE w:val="0"/>
        <w:autoSpaceDN w:val="0"/>
        <w:adjustRightInd w:val="0"/>
        <w:jc w:val="both"/>
        <w:rPr>
          <w:rFonts w:ascii="Calibri" w:hAnsi="Calibri" w:cs="Calibri Light"/>
          <w:color w:val="000000"/>
          <w:sz w:val="22"/>
          <w:szCs w:val="22"/>
          <w:u w:val="single"/>
        </w:rPr>
      </w:pPr>
      <w:r w:rsidRPr="003F7006">
        <w:rPr>
          <w:rFonts w:ascii="Calibri" w:hAnsi="Calibri" w:cs="Calibri Light"/>
          <w:color w:val="000000"/>
          <w:sz w:val="22"/>
          <w:szCs w:val="22"/>
          <w:u w:val="single"/>
        </w:rPr>
        <w:t xml:space="preserve">I concorrenti dovranno </w:t>
      </w:r>
      <w:r w:rsidRPr="003F7006">
        <w:rPr>
          <w:rFonts w:ascii="Calibri" w:hAnsi="Calibri" w:cs="Calibri Light"/>
          <w:b/>
          <w:color w:val="000000"/>
          <w:sz w:val="22"/>
          <w:szCs w:val="22"/>
          <w:u w:val="single"/>
        </w:rPr>
        <w:t>firmare digitalmente</w:t>
      </w:r>
      <w:r w:rsidRPr="003F7006">
        <w:rPr>
          <w:rFonts w:ascii="Calibri" w:hAnsi="Calibri" w:cs="Calibri Light"/>
          <w:color w:val="000000"/>
          <w:sz w:val="22"/>
          <w:szCs w:val="22"/>
          <w:u w:val="single"/>
        </w:rPr>
        <w:t xml:space="preserve"> tutta la documentazione richiesta per la partecipazione alla gara, inserirla in archivi informatici firmati digitalmente e procedere all’upload degli stessi sul sistema entro il termine previsto nella Lettera Invito/disciplinare di gara.</w:t>
      </w:r>
    </w:p>
    <w:p w14:paraId="41955D65" w14:textId="77777777" w:rsidR="00B12596" w:rsidRPr="003F7006" w:rsidRDefault="00B12596" w:rsidP="003E4526">
      <w:pPr>
        <w:autoSpaceDE w:val="0"/>
        <w:autoSpaceDN w:val="0"/>
        <w:adjustRightInd w:val="0"/>
        <w:jc w:val="both"/>
        <w:rPr>
          <w:rFonts w:ascii="Calibri" w:hAnsi="Calibri" w:cs="Calibri Light"/>
          <w:color w:val="000000"/>
          <w:sz w:val="22"/>
          <w:szCs w:val="22"/>
        </w:rPr>
      </w:pPr>
    </w:p>
    <w:p w14:paraId="1A2CCD8D" w14:textId="77777777" w:rsidR="00B12596" w:rsidRPr="003F7006" w:rsidRDefault="00B12596" w:rsidP="003E4526">
      <w:pPr>
        <w:autoSpaceDE w:val="0"/>
        <w:autoSpaceDN w:val="0"/>
        <w:adjustRightInd w:val="0"/>
        <w:jc w:val="both"/>
        <w:rPr>
          <w:rFonts w:ascii="Calibri" w:hAnsi="Calibri" w:cs="Calibri Light"/>
          <w:b/>
          <w:color w:val="000000"/>
          <w:sz w:val="22"/>
          <w:szCs w:val="22"/>
        </w:rPr>
      </w:pPr>
      <w:r w:rsidRPr="003F7006">
        <w:rPr>
          <w:rFonts w:ascii="Calibri" w:hAnsi="Calibri" w:cs="Calibri Light"/>
          <w:b/>
          <w:color w:val="000000"/>
          <w:sz w:val="22"/>
          <w:szCs w:val="22"/>
        </w:rPr>
        <w:t>INVIO TELEMATICO DELL’OFFERTA:</w:t>
      </w:r>
    </w:p>
    <w:p w14:paraId="43D6563E" w14:textId="77777777" w:rsidR="00B12596" w:rsidRPr="003F7006" w:rsidRDefault="00B12596" w:rsidP="003E4526">
      <w:pPr>
        <w:autoSpaceDE w:val="0"/>
        <w:autoSpaceDN w:val="0"/>
        <w:adjustRightInd w:val="0"/>
        <w:jc w:val="both"/>
        <w:rPr>
          <w:rFonts w:ascii="Calibri" w:hAnsi="Calibri" w:cs="Calibri Light"/>
          <w:b/>
          <w:color w:val="000000"/>
          <w:sz w:val="22"/>
          <w:szCs w:val="22"/>
        </w:rPr>
      </w:pPr>
    </w:p>
    <w:p w14:paraId="10B74EF6" w14:textId="77777777" w:rsidR="00B12596" w:rsidRPr="003F7006" w:rsidRDefault="00B12596" w:rsidP="003E4526">
      <w:pPr>
        <w:autoSpaceDE w:val="0"/>
        <w:autoSpaceDN w:val="0"/>
        <w:adjustRightInd w:val="0"/>
        <w:jc w:val="both"/>
        <w:rPr>
          <w:rFonts w:ascii="Calibri" w:hAnsi="Calibri" w:cs="Calibri Light"/>
          <w:b/>
          <w:color w:val="000000"/>
          <w:sz w:val="22"/>
          <w:szCs w:val="22"/>
        </w:rPr>
      </w:pPr>
      <w:r w:rsidRPr="003F7006">
        <w:rPr>
          <w:rFonts w:ascii="Calibri" w:hAnsi="Calibri" w:cs="Calibri Light"/>
          <w:b/>
          <w:color w:val="000000"/>
          <w:sz w:val="22"/>
          <w:szCs w:val="22"/>
        </w:rPr>
        <w:t>FASE 1 – Creazione degli archivi informatici e firma digitale</w:t>
      </w:r>
    </w:p>
    <w:p w14:paraId="635CDCF3" w14:textId="77777777" w:rsidR="00B12596" w:rsidRPr="003F7006" w:rsidRDefault="00B12596" w:rsidP="003E4526">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La documentazione indicata nella Lettera Invito/disciplinare di gara dovrà essere firmata digitalmente ed inserita in appositi archivi informatici (formato file .zip/.rar). Su tali archivi informatici i concorrenti dovranno apporre, altresì, la firma digitale entro il termine di scadenza della gara previsto nella lettera invito/disciplinare di gara.</w:t>
      </w:r>
    </w:p>
    <w:p w14:paraId="7C954F35" w14:textId="77777777" w:rsidR="00B12596" w:rsidRPr="003F7006" w:rsidRDefault="00B12596" w:rsidP="003E4526">
      <w:pPr>
        <w:autoSpaceDE w:val="0"/>
        <w:autoSpaceDN w:val="0"/>
        <w:adjustRightInd w:val="0"/>
        <w:jc w:val="both"/>
        <w:rPr>
          <w:rFonts w:ascii="Calibri" w:hAnsi="Calibri" w:cs="Calibri Light"/>
          <w:color w:val="000000"/>
          <w:sz w:val="22"/>
          <w:szCs w:val="22"/>
        </w:rPr>
      </w:pPr>
    </w:p>
    <w:p w14:paraId="070CAAE7" w14:textId="77777777" w:rsidR="00B12596" w:rsidRPr="003F7006" w:rsidRDefault="00B12596" w:rsidP="003E4526">
      <w:pPr>
        <w:autoSpaceDE w:val="0"/>
        <w:autoSpaceDN w:val="0"/>
        <w:adjustRightInd w:val="0"/>
        <w:jc w:val="both"/>
        <w:rPr>
          <w:rFonts w:ascii="Calibri" w:hAnsi="Calibri" w:cs="Calibri Light"/>
          <w:b/>
          <w:color w:val="000000"/>
          <w:sz w:val="22"/>
          <w:szCs w:val="22"/>
        </w:rPr>
      </w:pPr>
      <w:r w:rsidRPr="003F7006">
        <w:rPr>
          <w:rFonts w:ascii="Calibri" w:hAnsi="Calibri" w:cs="Calibri Light"/>
          <w:b/>
          <w:color w:val="000000"/>
          <w:sz w:val="22"/>
          <w:szCs w:val="22"/>
        </w:rPr>
        <w:t>FASE 2 - Caricamento ed Invio Telematico della documentazione amministrativa ed economica</w:t>
      </w:r>
    </w:p>
    <w:p w14:paraId="0C052322" w14:textId="77777777" w:rsidR="00B12596" w:rsidRPr="003F7006" w:rsidRDefault="00B12596" w:rsidP="003E4526">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Entro il termine previsto dalla Lettera Invito/disciplinare di gara le imprese partecipanti dovranno accedere alla Piattaforma mediante le proprie credenziali e partecipare alla procedura di gara dal modulo GARE - I TUOI INVITI.</w:t>
      </w:r>
    </w:p>
    <w:p w14:paraId="3C218035" w14:textId="77777777" w:rsidR="00B12596" w:rsidRPr="003F7006" w:rsidRDefault="00B12596" w:rsidP="003E4526">
      <w:pPr>
        <w:autoSpaceDE w:val="0"/>
        <w:autoSpaceDN w:val="0"/>
        <w:adjustRightInd w:val="0"/>
        <w:jc w:val="both"/>
        <w:rPr>
          <w:rFonts w:ascii="Calibri" w:hAnsi="Calibri" w:cs="Calibri Light"/>
          <w:color w:val="000000"/>
          <w:sz w:val="22"/>
          <w:szCs w:val="22"/>
        </w:rPr>
      </w:pPr>
    </w:p>
    <w:p w14:paraId="6C403536" w14:textId="77777777" w:rsidR="00B12596" w:rsidRPr="003F7006" w:rsidRDefault="00B12596" w:rsidP="003E4526">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Selezionata la procedura di gara, l’impresa tramite la funzione PARTECIPA, potrà completare il procedimento di partecipazione:</w:t>
      </w:r>
    </w:p>
    <w:p w14:paraId="76464F27" w14:textId="77777777" w:rsidR="00B12596" w:rsidRPr="003F7006" w:rsidRDefault="00B12596" w:rsidP="003E4526">
      <w:pPr>
        <w:autoSpaceDE w:val="0"/>
        <w:autoSpaceDN w:val="0"/>
        <w:adjustRightInd w:val="0"/>
        <w:jc w:val="both"/>
        <w:rPr>
          <w:rFonts w:ascii="Calibri" w:hAnsi="Calibri" w:cs="Calibri Light"/>
          <w:sz w:val="22"/>
          <w:szCs w:val="22"/>
        </w:rPr>
      </w:pPr>
      <w:r w:rsidRPr="003F7006">
        <w:rPr>
          <w:rFonts w:ascii="Calibri" w:hAnsi="Calibri" w:cs="Calibri Light"/>
          <w:b/>
          <w:color w:val="000000"/>
          <w:sz w:val="22"/>
          <w:szCs w:val="22"/>
          <w:u w:val="single"/>
        </w:rPr>
        <w:t>1) Inserimento Documentazione Amministrativa</w:t>
      </w:r>
      <w:r w:rsidRPr="003F7006">
        <w:rPr>
          <w:rFonts w:ascii="Calibri" w:hAnsi="Calibri" w:cs="Calibri Light"/>
          <w:b/>
          <w:color w:val="000000"/>
          <w:sz w:val="22"/>
          <w:szCs w:val="22"/>
        </w:rPr>
        <w:t>:</w:t>
      </w:r>
      <w:r w:rsidRPr="003F7006">
        <w:rPr>
          <w:rFonts w:ascii="Calibri" w:hAnsi="Calibri" w:cs="Calibri Light"/>
          <w:color w:val="000000"/>
          <w:sz w:val="22"/>
          <w:szCs w:val="22"/>
        </w:rPr>
        <w:t xml:space="preserve"> l’impresa partecipante dovrà inserire l’archivio informatico firmato digitalmente contenente la documentazione amministrativa firmata </w:t>
      </w:r>
      <w:r w:rsidRPr="003F7006">
        <w:rPr>
          <w:rFonts w:ascii="Calibri" w:hAnsi="Calibri" w:cs="Calibri Light"/>
          <w:sz w:val="22"/>
          <w:szCs w:val="22"/>
        </w:rPr>
        <w:t xml:space="preserve">digitalmente nell’apposita </w:t>
      </w:r>
      <w:r w:rsidRPr="003F7006">
        <w:rPr>
          <w:rFonts w:ascii="Calibri" w:hAnsi="Calibri" w:cs="Calibri Light"/>
          <w:b/>
          <w:sz w:val="22"/>
          <w:szCs w:val="22"/>
        </w:rPr>
        <w:t>“BUSTA AMMINISTRATIVA”</w:t>
      </w:r>
      <w:r w:rsidRPr="003F7006">
        <w:rPr>
          <w:rFonts w:ascii="Calibri" w:hAnsi="Calibri" w:cs="Calibri Light"/>
          <w:sz w:val="22"/>
          <w:szCs w:val="22"/>
        </w:rPr>
        <w:t>.</w:t>
      </w:r>
    </w:p>
    <w:p w14:paraId="025772CC" w14:textId="77777777" w:rsidR="00B12596" w:rsidRPr="003F7006" w:rsidRDefault="00B12596" w:rsidP="003E4526">
      <w:pPr>
        <w:autoSpaceDE w:val="0"/>
        <w:autoSpaceDN w:val="0"/>
        <w:adjustRightInd w:val="0"/>
        <w:jc w:val="both"/>
        <w:rPr>
          <w:rFonts w:ascii="Calibri" w:hAnsi="Calibri" w:cs="Calibri Light"/>
          <w:color w:val="000000"/>
          <w:sz w:val="22"/>
          <w:szCs w:val="22"/>
        </w:rPr>
      </w:pPr>
    </w:p>
    <w:p w14:paraId="6FDBB7AD" w14:textId="77777777" w:rsidR="00B12596" w:rsidRPr="003F7006" w:rsidRDefault="00B12596" w:rsidP="001F334E">
      <w:pPr>
        <w:autoSpaceDE w:val="0"/>
        <w:autoSpaceDN w:val="0"/>
        <w:adjustRightInd w:val="0"/>
        <w:jc w:val="both"/>
        <w:rPr>
          <w:rFonts w:ascii="Calibri" w:hAnsi="Calibri" w:cs="Calibri Light"/>
          <w:color w:val="000000"/>
          <w:sz w:val="22"/>
          <w:szCs w:val="22"/>
        </w:rPr>
      </w:pPr>
      <w:r w:rsidRPr="003F7006">
        <w:rPr>
          <w:rFonts w:ascii="Calibri" w:hAnsi="Calibri" w:cs="Calibri Light"/>
          <w:b/>
          <w:color w:val="000000"/>
          <w:sz w:val="22"/>
          <w:szCs w:val="22"/>
          <w:u w:val="single"/>
        </w:rPr>
        <w:t>2) Inserimento Offerta Economica</w:t>
      </w:r>
      <w:r w:rsidRPr="003F7006">
        <w:rPr>
          <w:rFonts w:ascii="Calibri" w:hAnsi="Calibri" w:cs="Calibri Light"/>
          <w:b/>
          <w:color w:val="000000"/>
          <w:sz w:val="22"/>
          <w:szCs w:val="22"/>
        </w:rPr>
        <w:t>:</w:t>
      </w:r>
      <w:r w:rsidRPr="003F7006">
        <w:rPr>
          <w:rFonts w:ascii="Calibri" w:hAnsi="Calibri" w:cs="Calibri Light"/>
          <w:color w:val="000000"/>
          <w:sz w:val="22"/>
          <w:szCs w:val="22"/>
        </w:rPr>
        <w:t xml:space="preserve"> l’impresa partecipante dovrà inserire l’archivio informatico firmato digitalmente contenente la documentazione relativa all’offerta economica firmata digitalmente nell’apposita </w:t>
      </w:r>
      <w:r w:rsidRPr="003F7006">
        <w:rPr>
          <w:rFonts w:ascii="Calibri" w:hAnsi="Calibri" w:cs="Calibri Light"/>
          <w:b/>
          <w:color w:val="000000"/>
          <w:sz w:val="22"/>
          <w:szCs w:val="22"/>
        </w:rPr>
        <w:t>“BUSTA ECONOMICA”</w:t>
      </w:r>
      <w:r w:rsidRPr="003F7006">
        <w:rPr>
          <w:rFonts w:ascii="Calibri" w:hAnsi="Calibri" w:cs="Calibri Light"/>
          <w:color w:val="000000"/>
          <w:sz w:val="22"/>
          <w:szCs w:val="22"/>
        </w:rPr>
        <w:t>.</w:t>
      </w:r>
    </w:p>
    <w:p w14:paraId="5B225133" w14:textId="77777777" w:rsidR="00B12596" w:rsidRPr="003F7006" w:rsidRDefault="00B12596" w:rsidP="001F334E">
      <w:pPr>
        <w:autoSpaceDE w:val="0"/>
        <w:autoSpaceDN w:val="0"/>
        <w:adjustRightInd w:val="0"/>
        <w:rPr>
          <w:rFonts w:ascii="Calibri" w:hAnsi="Calibri" w:cs="Calibri Light"/>
          <w:color w:val="000000"/>
          <w:sz w:val="22"/>
          <w:szCs w:val="22"/>
        </w:rPr>
      </w:pPr>
    </w:p>
    <w:p w14:paraId="4E91EAEB" w14:textId="77777777" w:rsidR="00B12596" w:rsidRPr="003F7006" w:rsidRDefault="00B12596" w:rsidP="001F334E">
      <w:pPr>
        <w:autoSpaceDE w:val="0"/>
        <w:autoSpaceDN w:val="0"/>
        <w:adjustRightInd w:val="0"/>
        <w:jc w:val="both"/>
        <w:rPr>
          <w:rFonts w:ascii="Calibri" w:hAnsi="Calibri" w:cs="Calibri Light"/>
          <w:color w:val="000000"/>
          <w:sz w:val="22"/>
          <w:szCs w:val="22"/>
        </w:rPr>
      </w:pPr>
      <w:r w:rsidRPr="003F7006">
        <w:rPr>
          <w:rFonts w:ascii="Calibri" w:hAnsi="Calibri" w:cs="Calibri Light"/>
          <w:b/>
          <w:color w:val="000000"/>
          <w:sz w:val="22"/>
          <w:szCs w:val="22"/>
          <w:u w:val="single"/>
        </w:rPr>
        <w:t>3) Invio Offerta</w:t>
      </w:r>
      <w:r w:rsidRPr="003F7006">
        <w:rPr>
          <w:rFonts w:ascii="Calibri" w:hAnsi="Calibri" w:cs="Calibri Light"/>
          <w:b/>
          <w:color w:val="000000"/>
          <w:sz w:val="22"/>
          <w:szCs w:val="22"/>
        </w:rPr>
        <w:t>:</w:t>
      </w:r>
      <w:r w:rsidRPr="003F7006">
        <w:rPr>
          <w:rFonts w:ascii="Calibri" w:hAnsi="Calibri" w:cs="Calibri Light"/>
          <w:color w:val="000000"/>
          <w:sz w:val="22"/>
          <w:szCs w:val="22"/>
        </w:rPr>
        <w:t xml:space="preserve"> completati gli </w:t>
      </w:r>
      <w:proofErr w:type="spellStart"/>
      <w:r w:rsidRPr="003F7006">
        <w:rPr>
          <w:rFonts w:ascii="Calibri" w:hAnsi="Calibri" w:cs="Calibri Light"/>
          <w:color w:val="000000"/>
          <w:sz w:val="22"/>
          <w:szCs w:val="22"/>
        </w:rPr>
        <w:t>step</w:t>
      </w:r>
      <w:proofErr w:type="spellEnd"/>
      <w:r w:rsidRPr="003F7006">
        <w:rPr>
          <w:rFonts w:ascii="Calibri" w:hAnsi="Calibri" w:cs="Calibri Light"/>
          <w:color w:val="000000"/>
          <w:sz w:val="22"/>
          <w:szCs w:val="22"/>
        </w:rPr>
        <w:t xml:space="preserve"> descritti nei precedenti punti, l’impresa partecipante, entro il termine previsto nella Lettera Invito/disciplinare di gara, tramite l’apposita funzione </w:t>
      </w:r>
      <w:r w:rsidRPr="003F7006">
        <w:rPr>
          <w:rFonts w:ascii="Calibri" w:hAnsi="Calibri" w:cs="Calibri Light"/>
          <w:b/>
          <w:color w:val="000000"/>
          <w:sz w:val="22"/>
          <w:szCs w:val="22"/>
        </w:rPr>
        <w:t>“INVIO OFFERTA”</w:t>
      </w:r>
      <w:r w:rsidRPr="003F7006">
        <w:rPr>
          <w:rFonts w:ascii="Calibri" w:hAnsi="Calibri" w:cs="Calibri Light"/>
          <w:color w:val="000000"/>
          <w:sz w:val="22"/>
          <w:szCs w:val="22"/>
        </w:rPr>
        <w:t xml:space="preserve"> potrà </w:t>
      </w:r>
      <w:r w:rsidRPr="003F7006">
        <w:rPr>
          <w:rFonts w:ascii="Calibri" w:hAnsi="Calibri" w:cs="Calibri Light"/>
          <w:color w:val="000000"/>
          <w:sz w:val="22"/>
          <w:szCs w:val="22"/>
        </w:rPr>
        <w:lastRenderedPageBreak/>
        <w:t xml:space="preserve">procedere all’invio di tutta la documentazione precedentemente inserita. Al termine dell’Invio, il sistema produrrà in automatico un documento denominato </w:t>
      </w:r>
      <w:r w:rsidRPr="003F7006">
        <w:rPr>
          <w:rFonts w:ascii="Calibri" w:hAnsi="Calibri" w:cs="Calibri Light"/>
          <w:b/>
          <w:color w:val="000000"/>
          <w:sz w:val="22"/>
          <w:szCs w:val="22"/>
        </w:rPr>
        <w:t>“BUSTA DI GARA TELEMATICA”</w:t>
      </w:r>
      <w:r w:rsidRPr="003F7006">
        <w:rPr>
          <w:rFonts w:ascii="Calibri" w:hAnsi="Calibri" w:cs="Calibri Light"/>
          <w:color w:val="000000"/>
          <w:sz w:val="22"/>
          <w:szCs w:val="22"/>
        </w:rPr>
        <w:t xml:space="preserve"> contenente il riepilogo di tutta la documentazione inserita.</w:t>
      </w:r>
    </w:p>
    <w:p w14:paraId="4EEE0798" w14:textId="77777777" w:rsidR="00B12596" w:rsidRPr="003F7006" w:rsidRDefault="00B12596" w:rsidP="00D82660">
      <w:pPr>
        <w:autoSpaceDE w:val="0"/>
        <w:autoSpaceDN w:val="0"/>
        <w:adjustRightInd w:val="0"/>
        <w:jc w:val="both"/>
        <w:rPr>
          <w:rFonts w:ascii="Calibri" w:hAnsi="Calibri" w:cs="Calibri Light"/>
          <w:b/>
          <w:color w:val="000000"/>
          <w:sz w:val="22"/>
          <w:szCs w:val="22"/>
        </w:rPr>
      </w:pPr>
      <w:r w:rsidRPr="003F7006">
        <w:rPr>
          <w:rFonts w:ascii="Calibri" w:hAnsi="Calibri" w:cs="Calibri Light"/>
          <w:b/>
          <w:color w:val="000000"/>
          <w:sz w:val="22"/>
          <w:szCs w:val="22"/>
        </w:rPr>
        <w:t>In ogni caso, ai fini del termine previsto per l’invio delle offerte e per prevenire eventuali malfunzionamenti, si consiglia di procedere all’upload della documentazione richiesta con congruo anticipo rispetto al termine previsto per l’upload.</w:t>
      </w:r>
    </w:p>
    <w:p w14:paraId="1CA64456"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rPr>
      </w:pPr>
    </w:p>
    <w:p w14:paraId="31986338" w14:textId="77777777" w:rsidR="00B12596" w:rsidRPr="003F7006" w:rsidRDefault="00B12596" w:rsidP="001F334E">
      <w:pPr>
        <w:autoSpaceDE w:val="0"/>
        <w:autoSpaceDN w:val="0"/>
        <w:adjustRightInd w:val="0"/>
        <w:rPr>
          <w:rFonts w:ascii="Calibri" w:hAnsi="Calibri" w:cs="Calibri Light"/>
          <w:b/>
          <w:color w:val="000000"/>
          <w:sz w:val="22"/>
          <w:szCs w:val="22"/>
        </w:rPr>
      </w:pPr>
      <w:r w:rsidRPr="003F7006">
        <w:rPr>
          <w:rFonts w:ascii="Calibri" w:hAnsi="Calibri" w:cs="Calibri Light"/>
          <w:b/>
          <w:color w:val="000000"/>
          <w:sz w:val="22"/>
          <w:szCs w:val="22"/>
        </w:rPr>
        <w:t>Avvertenze</w:t>
      </w:r>
    </w:p>
    <w:p w14:paraId="3E233C3A" w14:textId="77777777" w:rsidR="00B12596" w:rsidRPr="003F7006" w:rsidRDefault="00B12596" w:rsidP="001F334E">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La documentazione inserita negli archivi informatici dovrà essere firmata digitalmente entro il termine di scadenza della gara previsto nella Lettera Invito/disciplinare di gara.</w:t>
      </w:r>
    </w:p>
    <w:p w14:paraId="68CA5196" w14:textId="77777777" w:rsidR="00B12596" w:rsidRPr="003F7006" w:rsidRDefault="00B12596" w:rsidP="001F334E">
      <w:pPr>
        <w:autoSpaceDE w:val="0"/>
        <w:autoSpaceDN w:val="0"/>
        <w:adjustRightInd w:val="0"/>
        <w:rPr>
          <w:rFonts w:ascii="Calibri" w:hAnsi="Calibri" w:cs="Calibri Light"/>
          <w:color w:val="000000"/>
          <w:sz w:val="22"/>
          <w:szCs w:val="22"/>
        </w:rPr>
      </w:pPr>
      <w:r w:rsidRPr="003F7006">
        <w:rPr>
          <w:rFonts w:ascii="Calibri" w:hAnsi="Calibri" w:cs="Calibri Light"/>
          <w:color w:val="000000"/>
          <w:sz w:val="22"/>
          <w:szCs w:val="22"/>
        </w:rPr>
        <w:t>La firma digitale dovrà essere necessariamente apposta sugli archivi informatici (formato file .zip/.</w:t>
      </w:r>
      <w:proofErr w:type="spellStart"/>
      <w:r w:rsidRPr="003F7006">
        <w:rPr>
          <w:rFonts w:ascii="Calibri" w:hAnsi="Calibri" w:cs="Calibri Light"/>
          <w:color w:val="000000"/>
          <w:sz w:val="22"/>
          <w:szCs w:val="22"/>
        </w:rPr>
        <w:t>rar</w:t>
      </w:r>
      <w:proofErr w:type="spellEnd"/>
      <w:r w:rsidRPr="003F7006">
        <w:rPr>
          <w:rFonts w:ascii="Calibri" w:hAnsi="Calibri" w:cs="Calibri Light"/>
          <w:color w:val="000000"/>
          <w:sz w:val="22"/>
          <w:szCs w:val="22"/>
        </w:rPr>
        <w:t>) entro il termine di scadenza della gara previsto nella Lettera Invito/disciplinare di gara.</w:t>
      </w:r>
    </w:p>
    <w:p w14:paraId="34A8E380" w14:textId="77777777" w:rsidR="00B12596" w:rsidRPr="003F7006" w:rsidRDefault="00B12596" w:rsidP="001F334E">
      <w:pPr>
        <w:autoSpaceDE w:val="0"/>
        <w:autoSpaceDN w:val="0"/>
        <w:adjustRightInd w:val="0"/>
        <w:rPr>
          <w:rFonts w:ascii="Calibri" w:hAnsi="Calibri" w:cs="Calibri Light"/>
          <w:color w:val="000000"/>
          <w:sz w:val="22"/>
          <w:szCs w:val="22"/>
        </w:rPr>
      </w:pPr>
    </w:p>
    <w:p w14:paraId="4E2C7094" w14:textId="77777777" w:rsidR="00B12596" w:rsidRPr="003F7006" w:rsidRDefault="00B12596" w:rsidP="001F334E">
      <w:pPr>
        <w:autoSpaceDE w:val="0"/>
        <w:autoSpaceDN w:val="0"/>
        <w:adjustRightInd w:val="0"/>
        <w:rPr>
          <w:rFonts w:ascii="Calibri" w:hAnsi="Calibri" w:cs="Calibri Light"/>
          <w:color w:val="000000"/>
          <w:sz w:val="22"/>
          <w:szCs w:val="22"/>
        </w:rPr>
      </w:pPr>
      <w:r w:rsidRPr="003F7006">
        <w:rPr>
          <w:rFonts w:ascii="Calibri" w:hAnsi="Calibri" w:cs="Calibri Light"/>
          <w:color w:val="000000"/>
          <w:sz w:val="22"/>
          <w:szCs w:val="22"/>
        </w:rPr>
        <w:t>La presentazione dell’offerta è compiuta quando l’Operatore Economico visualizza un messaggio del Sistema che indica la conferma della corretta ricezione dell’offerta e l’orario di registrazione.</w:t>
      </w:r>
    </w:p>
    <w:p w14:paraId="19E7B7C2" w14:textId="77777777" w:rsidR="00B12596" w:rsidRPr="003F7006" w:rsidRDefault="00B12596" w:rsidP="001F334E">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 xml:space="preserve">La </w:t>
      </w:r>
      <w:r w:rsidRPr="003F7006">
        <w:rPr>
          <w:rFonts w:ascii="Calibri" w:hAnsi="Calibri" w:cs="Calibri Light"/>
          <w:b/>
          <w:color w:val="000000"/>
          <w:sz w:val="22"/>
          <w:szCs w:val="22"/>
        </w:rPr>
        <w:t>“BUSTA DI GARA TELEMATICA”</w:t>
      </w:r>
      <w:r w:rsidRPr="003F7006">
        <w:rPr>
          <w:rFonts w:ascii="Calibri" w:hAnsi="Calibri" w:cs="Calibri Light"/>
          <w:color w:val="000000"/>
          <w:sz w:val="22"/>
          <w:szCs w:val="22"/>
        </w:rPr>
        <w:t xml:space="preserve"> contiene, per ogni archivio caricato dal fornitore, l’</w:t>
      </w:r>
      <w:proofErr w:type="spellStart"/>
      <w:r w:rsidRPr="003F7006">
        <w:rPr>
          <w:rFonts w:ascii="Calibri" w:hAnsi="Calibri" w:cs="Calibri Light"/>
          <w:b/>
          <w:color w:val="000000"/>
          <w:sz w:val="22"/>
          <w:szCs w:val="22"/>
        </w:rPr>
        <w:t>hash</w:t>
      </w:r>
      <w:proofErr w:type="spellEnd"/>
      <w:r w:rsidRPr="003F7006">
        <w:rPr>
          <w:rFonts w:ascii="Calibri" w:hAnsi="Calibri" w:cs="Calibri Light"/>
          <w:b/>
          <w:color w:val="000000"/>
          <w:sz w:val="22"/>
          <w:szCs w:val="22"/>
        </w:rPr>
        <w:t xml:space="preserve"> MD5</w:t>
      </w:r>
      <w:r w:rsidRPr="003F7006">
        <w:rPr>
          <w:rFonts w:ascii="Calibri" w:hAnsi="Calibri" w:cs="Calibri Light"/>
          <w:color w:val="000000"/>
          <w:sz w:val="22"/>
          <w:szCs w:val="22"/>
        </w:rPr>
        <w:t xml:space="preserve"> calcolato sul file salvato dalla piattaforma telematica a seguito del trasferimento (upload).</w:t>
      </w:r>
    </w:p>
    <w:p w14:paraId="698146B8" w14:textId="77777777" w:rsidR="00B12596" w:rsidRPr="003F7006" w:rsidRDefault="00B12596" w:rsidP="001F334E">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 xml:space="preserve">Pertanto il fornitore, per verificare il corretto inoltro della </w:t>
      </w:r>
      <w:r w:rsidRPr="003F7006">
        <w:rPr>
          <w:rFonts w:ascii="Calibri" w:hAnsi="Calibri" w:cs="Calibri Light"/>
          <w:b/>
          <w:color w:val="000000"/>
          <w:sz w:val="22"/>
          <w:szCs w:val="22"/>
        </w:rPr>
        <w:t>“BUSTA DI GARA TELEMATICA”</w:t>
      </w:r>
      <w:r w:rsidRPr="003F7006">
        <w:rPr>
          <w:rFonts w:ascii="Calibri" w:hAnsi="Calibri" w:cs="Calibri Light"/>
          <w:color w:val="000000"/>
          <w:sz w:val="22"/>
          <w:szCs w:val="22"/>
        </w:rPr>
        <w:t xml:space="preserve">, è tenuto a verificare la corrispondenza tra gli </w:t>
      </w:r>
      <w:proofErr w:type="spellStart"/>
      <w:r w:rsidRPr="003F7006">
        <w:rPr>
          <w:rFonts w:ascii="Calibri" w:hAnsi="Calibri" w:cs="Calibri Light"/>
          <w:color w:val="000000"/>
          <w:sz w:val="22"/>
          <w:szCs w:val="22"/>
        </w:rPr>
        <w:t>hash</w:t>
      </w:r>
      <w:proofErr w:type="spellEnd"/>
      <w:r w:rsidRPr="003F7006">
        <w:rPr>
          <w:rFonts w:ascii="Calibri" w:hAnsi="Calibri" w:cs="Calibri Light"/>
          <w:color w:val="000000"/>
          <w:sz w:val="22"/>
          <w:szCs w:val="22"/>
        </w:rPr>
        <w:t xml:space="preserve"> md5 indicati nella </w:t>
      </w:r>
      <w:r w:rsidRPr="003F7006">
        <w:rPr>
          <w:rFonts w:ascii="Calibri" w:hAnsi="Calibri" w:cs="Calibri Light"/>
          <w:b/>
          <w:color w:val="000000"/>
          <w:sz w:val="22"/>
          <w:szCs w:val="22"/>
        </w:rPr>
        <w:t>“BUSTA DI GARA TELEMATICA”</w:t>
      </w:r>
      <w:r w:rsidRPr="003F7006">
        <w:rPr>
          <w:rFonts w:ascii="Calibri" w:hAnsi="Calibri" w:cs="Calibri Light"/>
          <w:color w:val="000000"/>
          <w:sz w:val="22"/>
          <w:szCs w:val="22"/>
        </w:rPr>
        <w:t xml:space="preserve"> e quelli calcolati sugli archivi informatici caricati a sistema.</w:t>
      </w:r>
    </w:p>
    <w:p w14:paraId="1F82F85B" w14:textId="77777777" w:rsidR="00B12596" w:rsidRPr="003F7006" w:rsidRDefault="00B12596" w:rsidP="001F334E">
      <w:pPr>
        <w:autoSpaceDE w:val="0"/>
        <w:autoSpaceDN w:val="0"/>
        <w:adjustRightInd w:val="0"/>
        <w:jc w:val="both"/>
        <w:rPr>
          <w:rFonts w:ascii="Calibri" w:hAnsi="Calibri" w:cs="Calibri Light"/>
          <w:sz w:val="22"/>
          <w:szCs w:val="22"/>
        </w:rPr>
      </w:pPr>
      <w:r w:rsidRPr="003F7006">
        <w:rPr>
          <w:rFonts w:ascii="Calibri" w:hAnsi="Calibri" w:cs="Calibri Light"/>
          <w:color w:val="000000"/>
          <w:sz w:val="22"/>
          <w:szCs w:val="22"/>
        </w:rPr>
        <w:t xml:space="preserve">N.B. Qualora il fornitore riscontri una mancata corrispondenza tra i predetti </w:t>
      </w:r>
      <w:proofErr w:type="spellStart"/>
      <w:r w:rsidRPr="003F7006">
        <w:rPr>
          <w:rFonts w:ascii="Calibri" w:hAnsi="Calibri" w:cs="Calibri Light"/>
          <w:b/>
          <w:color w:val="000000"/>
          <w:sz w:val="22"/>
          <w:szCs w:val="22"/>
        </w:rPr>
        <w:t>hash</w:t>
      </w:r>
      <w:proofErr w:type="spellEnd"/>
      <w:r w:rsidRPr="003F7006">
        <w:rPr>
          <w:rFonts w:ascii="Calibri" w:hAnsi="Calibri" w:cs="Calibri Light"/>
          <w:b/>
          <w:color w:val="000000"/>
          <w:sz w:val="22"/>
          <w:szCs w:val="22"/>
        </w:rPr>
        <w:t xml:space="preserve"> md5</w:t>
      </w:r>
      <w:r w:rsidRPr="003F7006">
        <w:rPr>
          <w:rFonts w:ascii="Calibri" w:hAnsi="Calibri" w:cs="Calibri Light"/>
          <w:color w:val="000000"/>
          <w:sz w:val="22"/>
          <w:szCs w:val="22"/>
        </w:rPr>
        <w:t xml:space="preserve">, entro i termini di scadenza indicati nella lettera invito/disciplinare di gara, potrà ritirare l’offerta presentata </w:t>
      </w:r>
      <w:r w:rsidRPr="003F7006">
        <w:rPr>
          <w:rFonts w:ascii="Calibri" w:hAnsi="Calibri" w:cs="Calibri Light"/>
          <w:sz w:val="22"/>
          <w:szCs w:val="22"/>
        </w:rPr>
        <w:t xml:space="preserve">e ripetere l’operazione </w:t>
      </w:r>
      <w:r w:rsidRPr="003F7006">
        <w:rPr>
          <w:rFonts w:ascii="Calibri" w:hAnsi="Calibri" w:cs="Calibri Light"/>
          <w:b/>
          <w:sz w:val="22"/>
          <w:szCs w:val="22"/>
        </w:rPr>
        <w:t>“INVIO OFFERTA”</w:t>
      </w:r>
      <w:r w:rsidRPr="003F7006">
        <w:rPr>
          <w:rFonts w:ascii="Calibri" w:hAnsi="Calibri" w:cs="Calibri Light"/>
          <w:sz w:val="22"/>
          <w:szCs w:val="22"/>
        </w:rPr>
        <w:t>.</w:t>
      </w:r>
    </w:p>
    <w:p w14:paraId="7E7E8A08" w14:textId="77777777" w:rsidR="00B12596" w:rsidRPr="003F7006" w:rsidRDefault="00B12596" w:rsidP="001F334E">
      <w:pPr>
        <w:autoSpaceDE w:val="0"/>
        <w:autoSpaceDN w:val="0"/>
        <w:adjustRightInd w:val="0"/>
        <w:jc w:val="both"/>
        <w:rPr>
          <w:rFonts w:ascii="Calibri" w:hAnsi="Calibri" w:cs="Calibri Light"/>
          <w:color w:val="000000"/>
          <w:sz w:val="22"/>
          <w:szCs w:val="22"/>
        </w:rPr>
      </w:pPr>
    </w:p>
    <w:p w14:paraId="57823FFA" w14:textId="77777777" w:rsidR="00B12596" w:rsidRPr="003F7006" w:rsidRDefault="00B12596" w:rsidP="000822F8">
      <w:pPr>
        <w:autoSpaceDE w:val="0"/>
        <w:autoSpaceDN w:val="0"/>
        <w:adjustRightInd w:val="0"/>
        <w:jc w:val="both"/>
        <w:rPr>
          <w:rFonts w:ascii="Calibri" w:hAnsi="Calibri" w:cs="Calibri Light"/>
          <w:b/>
          <w:color w:val="000000"/>
          <w:sz w:val="22"/>
          <w:szCs w:val="22"/>
        </w:rPr>
      </w:pPr>
      <w:r w:rsidRPr="003F7006">
        <w:rPr>
          <w:rFonts w:ascii="Calibri" w:hAnsi="Calibri" w:cs="Calibri Light"/>
          <w:b/>
          <w:color w:val="000000"/>
          <w:sz w:val="22"/>
          <w:szCs w:val="22"/>
        </w:rPr>
        <w:t>Modalità di presentazione della documentazione in caso di partecipazione in Raggruppamento Temporaneo di Imprese (RTI), Associazione Temporanea di Impresa (ATI) o Consorzio.</w:t>
      </w:r>
    </w:p>
    <w:p w14:paraId="3ADD4964" w14:textId="77777777" w:rsidR="00B12596" w:rsidRPr="003F7006" w:rsidRDefault="00B12596" w:rsidP="000822F8">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La documentazione amministrativa richiesta nella Lettera Invito e l’offerta economica dovranno essere:</w:t>
      </w:r>
    </w:p>
    <w:p w14:paraId="56554690" w14:textId="77777777" w:rsidR="00B12596" w:rsidRPr="003F7006" w:rsidRDefault="00B12596" w:rsidP="001F334E">
      <w:pPr>
        <w:autoSpaceDE w:val="0"/>
        <w:autoSpaceDN w:val="0"/>
        <w:adjustRightInd w:val="0"/>
        <w:rPr>
          <w:rFonts w:ascii="Calibri" w:hAnsi="Calibri" w:cs="Calibri Light"/>
          <w:color w:val="000000"/>
          <w:sz w:val="22"/>
          <w:szCs w:val="22"/>
        </w:rPr>
      </w:pPr>
      <w:r w:rsidRPr="003F7006">
        <w:rPr>
          <w:rFonts w:ascii="Calibri" w:hAnsi="Calibri" w:cs="Calibri Light"/>
          <w:color w:val="000000"/>
          <w:sz w:val="22"/>
          <w:szCs w:val="22"/>
        </w:rPr>
        <w:t>- firmate digitalmente dai soggetti indicati nella lettera invito/disciplinare di gara;</w:t>
      </w:r>
    </w:p>
    <w:p w14:paraId="2080D5DC" w14:textId="77777777" w:rsidR="00B12596" w:rsidRPr="003F7006" w:rsidRDefault="00B12596" w:rsidP="007F547F">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 gli archivi informatici (buste di gara) dovranno essere caricati sul sistema, nei termini previsti e secondo le modalità descritte nel presente disciplinare e nell’allegato manuale, dalla sola ditta mandataria.</w:t>
      </w:r>
    </w:p>
    <w:p w14:paraId="099920B5"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rPr>
      </w:pPr>
    </w:p>
    <w:p w14:paraId="528873AE"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3F7006">
        <w:rPr>
          <w:rFonts w:ascii="Calibri" w:hAnsi="Calibri" w:cs="Calibri Light"/>
          <w:b/>
          <w:bCs/>
          <w:shd w:val="clear" w:color="auto" w:fill="FFFFFF"/>
        </w:rPr>
        <w:t>Art. 21 - CHIARIMENTI</w:t>
      </w:r>
    </w:p>
    <w:p w14:paraId="57CAAF54"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xml:space="preserve">Ai sensi dell’articolo 74, comma 4, del </w:t>
      </w:r>
      <w:proofErr w:type="spellStart"/>
      <w:r w:rsidRPr="003F7006">
        <w:rPr>
          <w:rFonts w:ascii="Calibri" w:hAnsi="Calibri" w:cs="Calibri Light"/>
        </w:rPr>
        <w:t>D.Lgs.</w:t>
      </w:r>
      <w:proofErr w:type="spellEnd"/>
      <w:r w:rsidRPr="003F7006">
        <w:rPr>
          <w:rFonts w:ascii="Calibri" w:hAnsi="Calibri" w:cs="Calibri Light"/>
        </w:rPr>
        <w:t xml:space="preserve"> 50/2016 e </w:t>
      </w:r>
      <w:proofErr w:type="spellStart"/>
      <w:r w:rsidRPr="003F7006">
        <w:rPr>
          <w:rFonts w:ascii="Calibri" w:hAnsi="Calibri" w:cs="Calibri Light"/>
        </w:rPr>
        <w:t>ss.mm.ii</w:t>
      </w:r>
      <w:proofErr w:type="spellEnd"/>
      <w:r w:rsidRPr="003F7006">
        <w:rPr>
          <w:rFonts w:ascii="Calibri" w:hAnsi="Calibri" w:cs="Calibri Light"/>
        </w:rPr>
        <w:t>.</w:t>
      </w:r>
      <w:r w:rsidRPr="003F7006">
        <w:rPr>
          <w:rFonts w:ascii="Calibri" w:hAnsi="Calibri" w:cs="Calibri Light"/>
          <w:u w:color="000000"/>
        </w:rPr>
        <w:t>,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14:paraId="15B5108C" w14:textId="77777777" w:rsidR="00B12596" w:rsidRPr="003F7006"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u w:color="000000"/>
          <w:shd w:val="clear" w:color="auto" w:fill="FFFFFF"/>
        </w:rPr>
      </w:pPr>
    </w:p>
    <w:p w14:paraId="5E4874F8" w14:textId="77777777" w:rsidR="00B12596" w:rsidRPr="003F7006"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3F7006">
        <w:rPr>
          <w:rFonts w:ascii="Calibri" w:hAnsi="Calibri" w:cs="Calibri Light"/>
          <w:b/>
          <w:bCs/>
        </w:rPr>
        <w:t xml:space="preserve">Art. 22 - SVOLGIMENTO DELLA PROCEDURA DI GARA </w:t>
      </w:r>
    </w:p>
    <w:p w14:paraId="1CBC2B15" w14:textId="77777777" w:rsidR="00E7513F" w:rsidRPr="00E7513F" w:rsidRDefault="00E7513F" w:rsidP="007C1DAA">
      <w:pPr>
        <w:widowControl w:val="0"/>
        <w:autoSpaceDE w:val="0"/>
        <w:autoSpaceDN w:val="0"/>
        <w:adjustRightInd w:val="0"/>
        <w:jc w:val="both"/>
        <w:rPr>
          <w:rFonts w:ascii="Calibri" w:hAnsi="Calibri"/>
          <w:sz w:val="22"/>
          <w:szCs w:val="22"/>
        </w:rPr>
      </w:pPr>
      <w:r w:rsidRPr="00E7513F">
        <w:rPr>
          <w:rFonts w:ascii="Calibri" w:hAnsi="Calibri"/>
          <w:sz w:val="22"/>
          <w:szCs w:val="22"/>
        </w:rPr>
        <w:t>La presentazione delle offerte da parte degli operatori economici dovrà avvenire entro e non oltre il giorno ___________ alle ore _______.</w:t>
      </w:r>
    </w:p>
    <w:p w14:paraId="79CD8810" w14:textId="77777777" w:rsidR="00B12596" w:rsidRPr="003F7006" w:rsidRDefault="00B12596" w:rsidP="000A58B3">
      <w:pPr>
        <w:pStyle w:val="DidefaultA"/>
        <w:widowControl w:val="0"/>
        <w:jc w:val="both"/>
        <w:rPr>
          <w:rStyle w:val="Nessuno"/>
          <w:rFonts w:ascii="Calibri" w:hAnsi="Calibri" w:cs="Calibri Light"/>
          <w:lang w:val="it-IT"/>
        </w:rPr>
      </w:pPr>
      <w:r w:rsidRPr="003F7006">
        <w:rPr>
          <w:rStyle w:val="Nessuno"/>
          <w:rFonts w:ascii="Calibri" w:hAnsi="Calibri" w:cs="Calibri Light"/>
          <w:lang w:val="it-IT"/>
        </w:rPr>
        <w:t>Allo scadere del termine fissato per la presentazione delle offerte, le stesse sono acquisite definitivamente dalla Piattaforma Telematica e, oltre ad essere non più modificabili o sostituibili, saranno conservate in modo segreto, riservato e sicuro.</w:t>
      </w:r>
    </w:p>
    <w:p w14:paraId="5CE9B9EF" w14:textId="77777777" w:rsidR="00B12596" w:rsidRPr="003F7006" w:rsidRDefault="00B12596" w:rsidP="000A58B3">
      <w:pPr>
        <w:pStyle w:val="DidefaultA"/>
        <w:widowControl w:val="0"/>
        <w:jc w:val="both"/>
        <w:rPr>
          <w:rStyle w:val="Nessuno"/>
          <w:rFonts w:ascii="Calibri" w:hAnsi="Calibri" w:cs="Calibri Light"/>
          <w:lang w:val="it-IT"/>
        </w:rPr>
      </w:pPr>
      <w:r w:rsidRPr="003F7006">
        <w:rPr>
          <w:rStyle w:val="Nessuno"/>
          <w:rFonts w:ascii="Calibri" w:hAnsi="Calibri" w:cs="Calibri Light"/>
          <w:lang w:val="it-IT"/>
        </w:rPr>
        <w:t>La procedura di gara sarà dichiarata aperta dal RUP</w:t>
      </w:r>
      <w:r w:rsidRPr="003F7006">
        <w:rPr>
          <w:rFonts w:ascii="Calibri" w:hAnsi="Calibri" w:cs="Calibri Light"/>
        </w:rPr>
        <w:t xml:space="preserve"> della CUC</w:t>
      </w:r>
      <w:r w:rsidRPr="003F7006">
        <w:rPr>
          <w:rStyle w:val="Nessuno"/>
          <w:rFonts w:ascii="Calibri" w:hAnsi="Calibri" w:cs="Calibri Light"/>
          <w:lang w:val="it-IT"/>
        </w:rPr>
        <w:t xml:space="preserve"> </w:t>
      </w:r>
      <w:r w:rsidRPr="003F7006">
        <w:rPr>
          <w:rStyle w:val="Nessuno"/>
          <w:rFonts w:ascii="Calibri" w:hAnsi="Calibri" w:cs="Calibri Light"/>
          <w:bCs/>
          <w:lang w:val="it-IT"/>
        </w:rPr>
        <w:t>il giorno ___________ alle ore _______</w:t>
      </w:r>
      <w:r w:rsidRPr="003F7006">
        <w:rPr>
          <w:rStyle w:val="Nessuno"/>
          <w:rFonts w:ascii="Calibri" w:hAnsi="Calibri" w:cs="Calibri Light"/>
          <w:lang w:val="it-IT"/>
        </w:rPr>
        <w:t xml:space="preserve">, e sarà svolta presso la sede dell’Unione. </w:t>
      </w:r>
    </w:p>
    <w:p w14:paraId="0D8EE3DD" w14:textId="77777777" w:rsidR="00B12596" w:rsidRPr="003F7006" w:rsidRDefault="00B12596" w:rsidP="000A58B3">
      <w:pPr>
        <w:pStyle w:val="DidefaultA"/>
        <w:widowControl w:val="0"/>
        <w:jc w:val="both"/>
        <w:rPr>
          <w:rFonts w:ascii="Calibri" w:hAnsi="Calibri" w:cs="Calibri Light"/>
          <w:lang w:val="it-IT"/>
        </w:rPr>
      </w:pPr>
      <w:r w:rsidRPr="003F7006">
        <w:rPr>
          <w:rFonts w:ascii="Calibri" w:hAnsi="Calibri" w:cs="Calibri Light"/>
          <w:lang w:val="it-IT"/>
        </w:rPr>
        <w:t>Alle sedute pubbliche vi potranno partecipare i legali rappresentanti/procuratori delle imprese interessate oppure persone munite di specifica delega. In assenza di tali titoli, la partecipazione è ammessa come semplice uditore.</w:t>
      </w:r>
    </w:p>
    <w:p w14:paraId="3DC84730" w14:textId="77777777" w:rsidR="00B12596" w:rsidRPr="003F7006" w:rsidRDefault="00B12596" w:rsidP="000A58B3">
      <w:pPr>
        <w:pStyle w:val="DidefaultA"/>
        <w:widowControl w:val="0"/>
        <w:jc w:val="both"/>
        <w:rPr>
          <w:rFonts w:ascii="Calibri" w:hAnsi="Calibri" w:cs="Calibri Light"/>
          <w:lang w:val="it-IT"/>
        </w:rPr>
      </w:pPr>
      <w:r w:rsidRPr="003F7006">
        <w:rPr>
          <w:rStyle w:val="Nessuno"/>
          <w:rFonts w:ascii="Calibri" w:hAnsi="Calibri" w:cs="Calibri Light"/>
          <w:lang w:val="it-IT"/>
        </w:rPr>
        <w:t xml:space="preserve">Le successive sedute pubbliche si svolgeranno nel luogo e nei giorni indicati tramite Piattaforma </w:t>
      </w:r>
      <w:r w:rsidRPr="003F7006">
        <w:rPr>
          <w:rStyle w:val="Nessuno"/>
          <w:rFonts w:ascii="Calibri" w:hAnsi="Calibri" w:cs="Calibri Light"/>
          <w:lang w:val="it-IT"/>
        </w:rPr>
        <w:lastRenderedPageBreak/>
        <w:t>Telematica</w:t>
      </w:r>
      <w:r w:rsidRPr="003F7006">
        <w:rPr>
          <w:rFonts w:ascii="Calibri" w:hAnsi="Calibri" w:cs="Calibri Light"/>
          <w:lang w:val="it-IT"/>
        </w:rPr>
        <w:t>.</w:t>
      </w:r>
    </w:p>
    <w:p w14:paraId="475FD53A" w14:textId="631C603F" w:rsidR="00B12596" w:rsidRPr="003F7006" w:rsidRDefault="00B12596" w:rsidP="000A58B3">
      <w:pPr>
        <w:pStyle w:val="DidefaultA"/>
        <w:widowControl w:val="0"/>
        <w:jc w:val="both"/>
        <w:rPr>
          <w:rFonts w:ascii="Calibri" w:hAnsi="Calibri" w:cs="Calibri Light"/>
          <w:lang w:val="it-IT"/>
        </w:rPr>
      </w:pPr>
      <w:r w:rsidRPr="003F7006">
        <w:rPr>
          <w:rFonts w:ascii="Calibri" w:hAnsi="Calibri" w:cs="Calibri Light"/>
          <w:lang w:val="it-IT"/>
        </w:rPr>
        <w:t>Il RUP della CUC procederà, in seduta pubblica, a verificare il tempestivo deposito delle “Offerte</w:t>
      </w:r>
      <w:r w:rsidR="004A1B9D">
        <w:rPr>
          <w:rFonts w:ascii="Calibri" w:hAnsi="Calibri" w:cs="Calibri Light"/>
          <w:lang w:val="it-IT"/>
        </w:rPr>
        <w:t>”</w:t>
      </w:r>
      <w:r w:rsidRPr="003F7006">
        <w:rPr>
          <w:rFonts w:ascii="Calibri" w:hAnsi="Calibri" w:cs="Calibri Light"/>
          <w:lang w:val="it-IT"/>
        </w:rPr>
        <w:t xml:space="preserve"> inviate dai concorrenti e, una volta aperte, a controllare la completezza e conformità della documentazione amministrativa a quanto richiesto nel presente Disciplinare.</w:t>
      </w:r>
    </w:p>
    <w:p w14:paraId="4283F547" w14:textId="77777777" w:rsidR="00B12596" w:rsidRPr="003F7006" w:rsidRDefault="00B12596" w:rsidP="000A58B3">
      <w:pPr>
        <w:pStyle w:val="DidefaultA"/>
        <w:widowControl w:val="0"/>
        <w:jc w:val="both"/>
        <w:rPr>
          <w:rFonts w:ascii="Calibri" w:hAnsi="Calibri" w:cs="Calibri Light"/>
          <w:lang w:val="it-IT"/>
        </w:rPr>
      </w:pPr>
      <w:r w:rsidRPr="003F7006">
        <w:rPr>
          <w:rFonts w:ascii="Calibri" w:hAnsi="Calibri" w:cs="Calibri Light"/>
          <w:lang w:val="it-IT"/>
        </w:rPr>
        <w:t xml:space="preserve">Successivamente procederà a: </w:t>
      </w:r>
    </w:p>
    <w:p w14:paraId="5B656B26" w14:textId="77777777" w:rsidR="00B12596" w:rsidRPr="003F7006" w:rsidRDefault="00B12596" w:rsidP="00752371">
      <w:pPr>
        <w:pStyle w:val="DidefaultA"/>
        <w:widowControl w:val="0"/>
        <w:numPr>
          <w:ilvl w:val="0"/>
          <w:numId w:val="31"/>
        </w:numPr>
        <w:jc w:val="both"/>
        <w:rPr>
          <w:rFonts w:ascii="Calibri" w:hAnsi="Calibri" w:cs="Calibri Light"/>
          <w:lang w:val="it-IT"/>
        </w:rPr>
      </w:pPr>
      <w:r w:rsidRPr="003F7006">
        <w:rPr>
          <w:rFonts w:ascii="Calibri" w:hAnsi="Calibri" w:cs="Calibri Light"/>
          <w:lang w:val="it-IT"/>
        </w:rPr>
        <w:t xml:space="preserve">attivare, eventualmente, la procedura di soccorso istruttorio di cui all’art. 83, comma 9 del </w:t>
      </w:r>
      <w:r w:rsidRPr="003F7006">
        <w:rPr>
          <w:rFonts w:ascii="Calibri" w:hAnsi="Calibri" w:cs="Calibri Light"/>
        </w:rPr>
        <w:t>D.Lgs. 50/2016 e ss.mm.ii.</w:t>
      </w:r>
      <w:r w:rsidRPr="003F7006">
        <w:rPr>
          <w:rFonts w:ascii="Calibri" w:hAnsi="Calibri" w:cs="Calibri Light"/>
          <w:lang w:val="it-IT"/>
        </w:rPr>
        <w:t>;</w:t>
      </w:r>
    </w:p>
    <w:p w14:paraId="5CCC8026" w14:textId="77777777" w:rsidR="00B12596" w:rsidRPr="003F7006" w:rsidRDefault="00B12596" w:rsidP="00752371">
      <w:pPr>
        <w:pStyle w:val="DidefaultA"/>
        <w:widowControl w:val="0"/>
        <w:numPr>
          <w:ilvl w:val="0"/>
          <w:numId w:val="31"/>
        </w:numPr>
        <w:jc w:val="both"/>
        <w:rPr>
          <w:rFonts w:ascii="Calibri" w:hAnsi="Calibri" w:cs="Calibri Light"/>
          <w:lang w:val="it-IT"/>
        </w:rPr>
      </w:pPr>
      <w:r w:rsidRPr="003F7006">
        <w:rPr>
          <w:rFonts w:ascii="Calibri" w:hAnsi="Calibri" w:cs="Calibri Light"/>
          <w:lang w:val="it-IT"/>
        </w:rPr>
        <w:t>adottare il provvedimento che determina le esclusioni e le ammissioni dalla procedura di gara, provvedendo altresì alle conseguenti comunicazioni;</w:t>
      </w:r>
    </w:p>
    <w:p w14:paraId="2C5D0880" w14:textId="77777777" w:rsidR="00B12596" w:rsidRPr="003F7006" w:rsidRDefault="00B12596" w:rsidP="00752371">
      <w:pPr>
        <w:pStyle w:val="DidefaultA"/>
        <w:widowControl w:val="0"/>
        <w:jc w:val="both"/>
        <w:rPr>
          <w:rFonts w:ascii="Calibri" w:hAnsi="Calibri" w:cs="Calibri Light"/>
          <w:lang w:val="it-IT"/>
        </w:rPr>
      </w:pPr>
      <w:r w:rsidRPr="003F7006">
        <w:rPr>
          <w:rFonts w:ascii="Calibri" w:hAnsi="Calibri" w:cs="Calibri Light"/>
          <w:lang w:val="it-IT"/>
        </w:rPr>
        <w:t>Sempre in seduta pubblica provvederà in seguito a:</w:t>
      </w:r>
    </w:p>
    <w:p w14:paraId="081BD00C" w14:textId="77777777" w:rsidR="00B12596" w:rsidRPr="003F7006" w:rsidRDefault="00B12596" w:rsidP="00752371">
      <w:pPr>
        <w:pStyle w:val="DidefaultA"/>
        <w:widowControl w:val="0"/>
        <w:numPr>
          <w:ilvl w:val="0"/>
          <w:numId w:val="31"/>
        </w:numPr>
        <w:jc w:val="both"/>
        <w:rPr>
          <w:rFonts w:ascii="Calibri" w:hAnsi="Calibri" w:cs="Calibri Light"/>
          <w:lang w:val="it-IT"/>
        </w:rPr>
      </w:pPr>
      <w:proofErr w:type="spellStart"/>
      <w:r w:rsidRPr="003F7006">
        <w:rPr>
          <w:rFonts w:ascii="Calibri" w:hAnsi="Calibri" w:cs="Calibri Light"/>
        </w:rPr>
        <w:t>aprire</w:t>
      </w:r>
      <w:proofErr w:type="spellEnd"/>
      <w:r w:rsidRPr="003F7006">
        <w:rPr>
          <w:rFonts w:ascii="Calibri" w:hAnsi="Calibri" w:cs="Calibri Light"/>
        </w:rPr>
        <w:t xml:space="preserve"> le </w:t>
      </w:r>
      <w:proofErr w:type="spellStart"/>
      <w:r w:rsidRPr="003F7006">
        <w:rPr>
          <w:rFonts w:ascii="Calibri" w:hAnsi="Calibri" w:cs="Calibri Light"/>
        </w:rPr>
        <w:t>buste</w:t>
      </w:r>
      <w:proofErr w:type="spellEnd"/>
      <w:r w:rsidRPr="003F7006">
        <w:rPr>
          <w:rFonts w:ascii="Calibri" w:hAnsi="Calibri" w:cs="Calibri Light"/>
        </w:rPr>
        <w:t xml:space="preserve"> </w:t>
      </w:r>
      <w:proofErr w:type="spellStart"/>
      <w:r w:rsidRPr="003F7006">
        <w:rPr>
          <w:rFonts w:ascii="Calibri" w:hAnsi="Calibri" w:cs="Calibri Light"/>
        </w:rPr>
        <w:t>contenenti</w:t>
      </w:r>
      <w:proofErr w:type="spellEnd"/>
      <w:r w:rsidRPr="003F7006">
        <w:rPr>
          <w:rFonts w:ascii="Calibri" w:hAnsi="Calibri" w:cs="Calibri Light"/>
        </w:rPr>
        <w:t xml:space="preserve"> le </w:t>
      </w:r>
      <w:proofErr w:type="spellStart"/>
      <w:r w:rsidRPr="003F7006">
        <w:rPr>
          <w:rFonts w:ascii="Calibri" w:hAnsi="Calibri" w:cs="Calibri Light"/>
        </w:rPr>
        <w:t>offerte</w:t>
      </w:r>
      <w:proofErr w:type="spellEnd"/>
      <w:r w:rsidRPr="003F7006">
        <w:rPr>
          <w:rFonts w:ascii="Calibri" w:hAnsi="Calibri" w:cs="Calibri Light"/>
        </w:rPr>
        <w:t xml:space="preserve"> </w:t>
      </w:r>
      <w:proofErr w:type="spellStart"/>
      <w:r w:rsidRPr="003F7006">
        <w:rPr>
          <w:rFonts w:ascii="Calibri" w:hAnsi="Calibri" w:cs="Calibri Light"/>
        </w:rPr>
        <w:t>economiche</w:t>
      </w:r>
      <w:proofErr w:type="spellEnd"/>
      <w:r w:rsidRPr="003F7006">
        <w:rPr>
          <w:rFonts w:ascii="Calibri" w:hAnsi="Calibri" w:cs="Calibri Light"/>
        </w:rPr>
        <w:t>;</w:t>
      </w:r>
    </w:p>
    <w:p w14:paraId="2E092305" w14:textId="77777777" w:rsidR="00B12596" w:rsidRPr="003F7006" w:rsidRDefault="00B12596" w:rsidP="00A7252A">
      <w:pPr>
        <w:pStyle w:val="DidefaultA"/>
        <w:widowControl w:val="0"/>
        <w:numPr>
          <w:ilvl w:val="0"/>
          <w:numId w:val="31"/>
        </w:numPr>
        <w:jc w:val="both"/>
        <w:rPr>
          <w:rFonts w:ascii="Calibri" w:hAnsi="Calibri" w:cs="Calibri Light"/>
          <w:lang w:val="it-IT"/>
        </w:rPr>
      </w:pPr>
      <w:proofErr w:type="spellStart"/>
      <w:r w:rsidRPr="003F7006">
        <w:rPr>
          <w:rFonts w:ascii="Calibri" w:hAnsi="Calibri" w:cs="Calibri Light"/>
        </w:rPr>
        <w:t>formulare</w:t>
      </w:r>
      <w:proofErr w:type="spellEnd"/>
      <w:r w:rsidRPr="003F7006">
        <w:rPr>
          <w:rFonts w:ascii="Calibri" w:hAnsi="Calibri" w:cs="Calibri Light"/>
        </w:rPr>
        <w:t xml:space="preserve"> la </w:t>
      </w:r>
      <w:proofErr w:type="spellStart"/>
      <w:r w:rsidRPr="003F7006">
        <w:rPr>
          <w:rFonts w:ascii="Calibri" w:hAnsi="Calibri" w:cs="Calibri Light"/>
        </w:rPr>
        <w:t>graduatoria</w:t>
      </w:r>
      <w:proofErr w:type="spellEnd"/>
      <w:r w:rsidRPr="003F7006">
        <w:rPr>
          <w:rFonts w:ascii="Calibri" w:hAnsi="Calibri" w:cs="Calibri Light"/>
        </w:rPr>
        <w:t>;</w:t>
      </w:r>
    </w:p>
    <w:p w14:paraId="2F91354F" w14:textId="77777777" w:rsidR="00B12596" w:rsidRPr="003F7006" w:rsidRDefault="00B12596" w:rsidP="00A7252A">
      <w:pPr>
        <w:pStyle w:val="DidefaultA"/>
        <w:widowControl w:val="0"/>
        <w:numPr>
          <w:ilvl w:val="0"/>
          <w:numId w:val="31"/>
        </w:numPr>
        <w:jc w:val="both"/>
        <w:rPr>
          <w:rFonts w:ascii="Calibri" w:hAnsi="Calibri" w:cs="Calibri Light"/>
          <w:lang w:val="it-IT"/>
        </w:rPr>
      </w:pPr>
      <w:proofErr w:type="spellStart"/>
      <w:r w:rsidRPr="003F7006">
        <w:rPr>
          <w:rFonts w:ascii="Calibri" w:hAnsi="Calibri" w:cs="Calibri Light"/>
        </w:rPr>
        <w:t>verificare</w:t>
      </w:r>
      <w:proofErr w:type="spellEnd"/>
      <w:r w:rsidRPr="003F7006">
        <w:rPr>
          <w:rFonts w:ascii="Calibri" w:hAnsi="Calibri" w:cs="Calibri Light"/>
        </w:rPr>
        <w:t xml:space="preserve"> la </w:t>
      </w:r>
      <w:proofErr w:type="spellStart"/>
      <w:r w:rsidRPr="003F7006">
        <w:rPr>
          <w:rFonts w:ascii="Calibri" w:hAnsi="Calibri" w:cs="Calibri Light"/>
        </w:rPr>
        <w:t>congruità</w:t>
      </w:r>
      <w:proofErr w:type="spellEnd"/>
      <w:r w:rsidRPr="003F7006">
        <w:rPr>
          <w:rFonts w:ascii="Calibri" w:hAnsi="Calibri" w:cs="Calibri Light"/>
        </w:rPr>
        <w:t xml:space="preserve"> delle </w:t>
      </w:r>
      <w:proofErr w:type="spellStart"/>
      <w:r w:rsidRPr="003F7006">
        <w:rPr>
          <w:rFonts w:ascii="Calibri" w:hAnsi="Calibri" w:cs="Calibri Light"/>
        </w:rPr>
        <w:t>offerte</w:t>
      </w:r>
      <w:proofErr w:type="spellEnd"/>
      <w:r w:rsidRPr="003F7006">
        <w:rPr>
          <w:rFonts w:ascii="Calibri" w:hAnsi="Calibri" w:cs="Calibri Light"/>
        </w:rPr>
        <w:t xml:space="preserve"> in </w:t>
      </w:r>
      <w:proofErr w:type="spellStart"/>
      <w:r w:rsidRPr="003F7006">
        <w:rPr>
          <w:rFonts w:ascii="Calibri" w:hAnsi="Calibri" w:cs="Calibri Light"/>
        </w:rPr>
        <w:t>base</w:t>
      </w:r>
      <w:proofErr w:type="spellEnd"/>
      <w:r w:rsidRPr="003F7006">
        <w:rPr>
          <w:rFonts w:ascii="Calibri" w:hAnsi="Calibri" w:cs="Calibri Light"/>
        </w:rPr>
        <w:t xml:space="preserve"> alle </w:t>
      </w:r>
      <w:proofErr w:type="spellStart"/>
      <w:r w:rsidRPr="003F7006">
        <w:rPr>
          <w:rFonts w:ascii="Calibri" w:hAnsi="Calibri" w:cs="Calibri Light"/>
        </w:rPr>
        <w:t>prescrizioni</w:t>
      </w:r>
      <w:proofErr w:type="spellEnd"/>
      <w:r w:rsidRPr="003F7006">
        <w:rPr>
          <w:rFonts w:ascii="Calibri" w:hAnsi="Calibri" w:cs="Calibri Light"/>
        </w:rPr>
        <w:t xml:space="preserve"> di </w:t>
      </w:r>
      <w:proofErr w:type="spellStart"/>
      <w:r w:rsidRPr="003F7006">
        <w:rPr>
          <w:rFonts w:ascii="Calibri" w:hAnsi="Calibri" w:cs="Calibri Light"/>
        </w:rPr>
        <w:t>cui</w:t>
      </w:r>
      <w:proofErr w:type="spellEnd"/>
      <w:r w:rsidRPr="003F7006">
        <w:rPr>
          <w:rFonts w:ascii="Calibri" w:hAnsi="Calibri" w:cs="Calibri Light"/>
        </w:rPr>
        <w:t xml:space="preserve"> </w:t>
      </w:r>
      <w:proofErr w:type="spellStart"/>
      <w:r w:rsidRPr="003F7006">
        <w:rPr>
          <w:rFonts w:ascii="Calibri" w:hAnsi="Calibri" w:cs="Calibri Light"/>
        </w:rPr>
        <w:t>all’art</w:t>
      </w:r>
      <w:proofErr w:type="spellEnd"/>
      <w:r w:rsidRPr="003F7006">
        <w:rPr>
          <w:rFonts w:ascii="Calibri" w:hAnsi="Calibri" w:cs="Calibri Light"/>
        </w:rPr>
        <w:t xml:space="preserve">. 97 del </w:t>
      </w:r>
      <w:proofErr w:type="spellStart"/>
      <w:r w:rsidRPr="003F7006">
        <w:rPr>
          <w:rFonts w:ascii="Calibri" w:hAnsi="Calibri" w:cs="Calibri Light"/>
        </w:rPr>
        <w:t>D.Lgs</w:t>
      </w:r>
      <w:proofErr w:type="spellEnd"/>
      <w:r w:rsidRPr="003F7006">
        <w:rPr>
          <w:rFonts w:ascii="Calibri" w:hAnsi="Calibri" w:cs="Calibri Light"/>
        </w:rPr>
        <w:t xml:space="preserve">. 50/2016 e </w:t>
      </w:r>
      <w:proofErr w:type="spellStart"/>
      <w:r w:rsidRPr="003F7006">
        <w:rPr>
          <w:rFonts w:ascii="Calibri" w:hAnsi="Calibri" w:cs="Calibri Light"/>
        </w:rPr>
        <w:t>ss.mm.ii</w:t>
      </w:r>
      <w:proofErr w:type="spellEnd"/>
      <w:r w:rsidRPr="003F7006">
        <w:rPr>
          <w:rFonts w:ascii="Calibri" w:hAnsi="Calibri" w:cs="Calibri Light"/>
        </w:rPr>
        <w:t xml:space="preserve">. Si </w:t>
      </w:r>
      <w:proofErr w:type="spellStart"/>
      <w:r w:rsidRPr="003F7006">
        <w:rPr>
          <w:rFonts w:ascii="Calibri" w:hAnsi="Calibri" w:cs="Calibri Light"/>
        </w:rPr>
        <w:t>procederà</w:t>
      </w:r>
      <w:proofErr w:type="spellEnd"/>
      <w:r w:rsidRPr="003F7006">
        <w:rPr>
          <w:rFonts w:ascii="Calibri" w:hAnsi="Calibri" w:cs="Calibri Light"/>
        </w:rPr>
        <w:t xml:space="preserve"> </w:t>
      </w:r>
      <w:proofErr w:type="spellStart"/>
      <w:r w:rsidRPr="003F7006">
        <w:rPr>
          <w:rFonts w:ascii="Calibri" w:hAnsi="Calibri" w:cs="Calibri Light"/>
        </w:rPr>
        <w:t>all’esclusione</w:t>
      </w:r>
      <w:proofErr w:type="spellEnd"/>
      <w:r w:rsidRPr="003F7006">
        <w:rPr>
          <w:rFonts w:ascii="Calibri" w:hAnsi="Calibri" w:cs="Calibri Light"/>
        </w:rPr>
        <w:t xml:space="preserve"> </w:t>
      </w:r>
      <w:proofErr w:type="spellStart"/>
      <w:r w:rsidRPr="003F7006">
        <w:rPr>
          <w:rFonts w:ascii="Calibri" w:hAnsi="Calibri" w:cs="Calibri Light"/>
        </w:rPr>
        <w:t>automatica</w:t>
      </w:r>
      <w:proofErr w:type="spellEnd"/>
      <w:r w:rsidRPr="003F7006">
        <w:rPr>
          <w:rFonts w:ascii="Calibri" w:hAnsi="Calibri" w:cs="Calibri Light"/>
        </w:rPr>
        <w:t xml:space="preserve"> </w:t>
      </w:r>
      <w:proofErr w:type="spellStart"/>
      <w:r w:rsidRPr="003F7006">
        <w:rPr>
          <w:rFonts w:ascii="Calibri" w:hAnsi="Calibri" w:cs="Calibri Light"/>
        </w:rPr>
        <w:t>dalla</w:t>
      </w:r>
      <w:proofErr w:type="spellEnd"/>
      <w:r w:rsidRPr="003F7006">
        <w:rPr>
          <w:rFonts w:ascii="Calibri" w:hAnsi="Calibri" w:cs="Calibri Light"/>
        </w:rPr>
        <w:t xml:space="preserve"> </w:t>
      </w:r>
      <w:proofErr w:type="spellStart"/>
      <w:r w:rsidRPr="003F7006">
        <w:rPr>
          <w:rFonts w:ascii="Calibri" w:hAnsi="Calibri" w:cs="Calibri Light"/>
        </w:rPr>
        <w:t>gara</w:t>
      </w:r>
      <w:proofErr w:type="spellEnd"/>
      <w:r w:rsidRPr="003F7006">
        <w:rPr>
          <w:rFonts w:ascii="Calibri" w:hAnsi="Calibri" w:cs="Calibri Light"/>
        </w:rPr>
        <w:t xml:space="preserve"> delle </w:t>
      </w:r>
      <w:proofErr w:type="spellStart"/>
      <w:r w:rsidRPr="003F7006">
        <w:rPr>
          <w:rFonts w:ascii="Calibri" w:hAnsi="Calibri" w:cs="Calibri Light"/>
        </w:rPr>
        <w:t>offerte</w:t>
      </w:r>
      <w:proofErr w:type="spellEnd"/>
      <w:r w:rsidRPr="003F7006">
        <w:rPr>
          <w:rFonts w:ascii="Calibri" w:hAnsi="Calibri" w:cs="Calibri Light"/>
        </w:rPr>
        <w:t xml:space="preserve"> </w:t>
      </w:r>
      <w:proofErr w:type="spellStart"/>
      <w:r w:rsidRPr="003F7006">
        <w:rPr>
          <w:rFonts w:ascii="Calibri" w:hAnsi="Calibri" w:cs="Calibri Light"/>
        </w:rPr>
        <w:t>che</w:t>
      </w:r>
      <w:proofErr w:type="spellEnd"/>
      <w:r w:rsidRPr="003F7006">
        <w:rPr>
          <w:rFonts w:ascii="Calibri" w:hAnsi="Calibri" w:cs="Calibri Light"/>
        </w:rPr>
        <w:t xml:space="preserve"> </w:t>
      </w:r>
      <w:proofErr w:type="spellStart"/>
      <w:r w:rsidRPr="003F7006">
        <w:rPr>
          <w:rFonts w:ascii="Calibri" w:hAnsi="Calibri" w:cs="Calibri Light"/>
        </w:rPr>
        <w:t>presentano</w:t>
      </w:r>
      <w:proofErr w:type="spellEnd"/>
      <w:r w:rsidRPr="003F7006">
        <w:rPr>
          <w:rFonts w:ascii="Calibri" w:hAnsi="Calibri" w:cs="Calibri Light"/>
        </w:rPr>
        <w:t xml:space="preserve"> </w:t>
      </w:r>
      <w:proofErr w:type="spellStart"/>
      <w:r w:rsidRPr="003F7006">
        <w:rPr>
          <w:rFonts w:ascii="Calibri" w:hAnsi="Calibri" w:cs="Calibri Light"/>
        </w:rPr>
        <w:t>una</w:t>
      </w:r>
      <w:proofErr w:type="spellEnd"/>
      <w:r w:rsidRPr="003F7006">
        <w:rPr>
          <w:rFonts w:ascii="Calibri" w:hAnsi="Calibri" w:cs="Calibri Light"/>
        </w:rPr>
        <w:t xml:space="preserve"> </w:t>
      </w:r>
      <w:proofErr w:type="spellStart"/>
      <w:r w:rsidRPr="003F7006">
        <w:rPr>
          <w:rFonts w:ascii="Calibri" w:hAnsi="Calibri" w:cs="Calibri Light"/>
        </w:rPr>
        <w:t>percentuale</w:t>
      </w:r>
      <w:proofErr w:type="spellEnd"/>
      <w:r w:rsidRPr="003F7006">
        <w:rPr>
          <w:rFonts w:ascii="Calibri" w:hAnsi="Calibri" w:cs="Calibri Light"/>
        </w:rPr>
        <w:t xml:space="preserve"> di </w:t>
      </w:r>
      <w:proofErr w:type="spellStart"/>
      <w:r w:rsidRPr="003F7006">
        <w:rPr>
          <w:rFonts w:ascii="Calibri" w:hAnsi="Calibri" w:cs="Calibri Light"/>
        </w:rPr>
        <w:t>ribasso</w:t>
      </w:r>
      <w:proofErr w:type="spellEnd"/>
      <w:r w:rsidRPr="003F7006">
        <w:rPr>
          <w:rFonts w:ascii="Calibri" w:hAnsi="Calibri" w:cs="Calibri Light"/>
        </w:rPr>
        <w:t xml:space="preserve"> pari o </w:t>
      </w:r>
      <w:proofErr w:type="spellStart"/>
      <w:r w:rsidRPr="003F7006">
        <w:rPr>
          <w:rFonts w:ascii="Calibri" w:hAnsi="Calibri" w:cs="Calibri Light"/>
        </w:rPr>
        <w:t>superiore</w:t>
      </w:r>
      <w:proofErr w:type="spellEnd"/>
      <w:r w:rsidRPr="003F7006">
        <w:rPr>
          <w:rFonts w:ascii="Calibri" w:hAnsi="Calibri" w:cs="Calibri Light"/>
        </w:rPr>
        <w:t xml:space="preserve"> alla </w:t>
      </w:r>
      <w:proofErr w:type="spellStart"/>
      <w:r w:rsidRPr="003F7006">
        <w:rPr>
          <w:rFonts w:ascii="Calibri" w:hAnsi="Calibri" w:cs="Calibri Light"/>
        </w:rPr>
        <w:t>soglia</w:t>
      </w:r>
      <w:proofErr w:type="spellEnd"/>
      <w:r w:rsidRPr="003F7006">
        <w:rPr>
          <w:rFonts w:ascii="Calibri" w:hAnsi="Calibri" w:cs="Calibri Light"/>
        </w:rPr>
        <w:t xml:space="preserve"> di </w:t>
      </w:r>
      <w:proofErr w:type="spellStart"/>
      <w:r w:rsidRPr="003F7006">
        <w:rPr>
          <w:rFonts w:ascii="Calibri" w:hAnsi="Calibri" w:cs="Calibri Light"/>
        </w:rPr>
        <w:t>anomalia</w:t>
      </w:r>
      <w:proofErr w:type="spellEnd"/>
      <w:r w:rsidRPr="003F7006">
        <w:rPr>
          <w:rFonts w:ascii="Calibri" w:hAnsi="Calibri" w:cs="Calibri Light"/>
        </w:rPr>
        <w:t xml:space="preserve"> </w:t>
      </w:r>
      <w:proofErr w:type="spellStart"/>
      <w:r w:rsidRPr="003F7006">
        <w:rPr>
          <w:rFonts w:ascii="Calibri" w:hAnsi="Calibri" w:cs="Calibri Light"/>
        </w:rPr>
        <w:t>individuata</w:t>
      </w:r>
      <w:proofErr w:type="spellEnd"/>
      <w:r w:rsidRPr="003F7006">
        <w:rPr>
          <w:rFonts w:ascii="Calibri" w:hAnsi="Calibri" w:cs="Calibri Light"/>
        </w:rPr>
        <w:t xml:space="preserve"> ai </w:t>
      </w:r>
      <w:proofErr w:type="spellStart"/>
      <w:r w:rsidRPr="003F7006">
        <w:rPr>
          <w:rFonts w:ascii="Calibri" w:hAnsi="Calibri" w:cs="Calibri Light"/>
        </w:rPr>
        <w:t>sensi</w:t>
      </w:r>
      <w:proofErr w:type="spellEnd"/>
      <w:r w:rsidRPr="003F7006">
        <w:rPr>
          <w:rFonts w:ascii="Calibri" w:hAnsi="Calibri" w:cs="Calibri Light"/>
        </w:rPr>
        <w:t xml:space="preserve"> del </w:t>
      </w:r>
      <w:proofErr w:type="spellStart"/>
      <w:r w:rsidRPr="003F7006">
        <w:rPr>
          <w:rFonts w:ascii="Calibri" w:hAnsi="Calibri" w:cs="Calibri Light"/>
        </w:rPr>
        <w:t>comma</w:t>
      </w:r>
      <w:proofErr w:type="spellEnd"/>
      <w:r w:rsidRPr="003F7006">
        <w:rPr>
          <w:rFonts w:ascii="Calibri" w:hAnsi="Calibri" w:cs="Calibri Light"/>
        </w:rPr>
        <w:t xml:space="preserve"> 2-bis </w:t>
      </w:r>
      <w:proofErr w:type="spellStart"/>
      <w:r w:rsidRPr="003F7006">
        <w:rPr>
          <w:rFonts w:ascii="Calibri" w:hAnsi="Calibri" w:cs="Calibri Light"/>
        </w:rPr>
        <w:t>dell’art</w:t>
      </w:r>
      <w:proofErr w:type="spellEnd"/>
      <w:r w:rsidRPr="003F7006">
        <w:rPr>
          <w:rFonts w:ascii="Calibri" w:hAnsi="Calibri" w:cs="Calibri Light"/>
        </w:rPr>
        <w:t xml:space="preserve">. 97 del </w:t>
      </w:r>
      <w:proofErr w:type="spellStart"/>
      <w:r w:rsidRPr="003F7006">
        <w:rPr>
          <w:rFonts w:ascii="Calibri" w:hAnsi="Calibri" w:cs="Calibri Light"/>
        </w:rPr>
        <w:t>D.Lgs</w:t>
      </w:r>
      <w:proofErr w:type="spellEnd"/>
      <w:r w:rsidRPr="003F7006">
        <w:rPr>
          <w:rFonts w:ascii="Calibri" w:hAnsi="Calibri" w:cs="Calibri Light"/>
        </w:rPr>
        <w:t xml:space="preserve">. 50/2016 e </w:t>
      </w:r>
      <w:proofErr w:type="spellStart"/>
      <w:r w:rsidRPr="003F7006">
        <w:rPr>
          <w:rFonts w:ascii="Calibri" w:hAnsi="Calibri" w:cs="Calibri Light"/>
        </w:rPr>
        <w:t>ss.mm.ii</w:t>
      </w:r>
      <w:proofErr w:type="spellEnd"/>
      <w:r w:rsidRPr="003F7006">
        <w:rPr>
          <w:rFonts w:ascii="Calibri" w:hAnsi="Calibri" w:cs="Calibri Light"/>
        </w:rPr>
        <w:t xml:space="preserve">., </w:t>
      </w:r>
      <w:proofErr w:type="spellStart"/>
      <w:r w:rsidRPr="003F7006">
        <w:rPr>
          <w:rFonts w:ascii="Calibri" w:hAnsi="Calibri" w:cs="Calibri Light"/>
        </w:rPr>
        <w:t>anche</w:t>
      </w:r>
      <w:proofErr w:type="spellEnd"/>
      <w:r w:rsidRPr="003F7006">
        <w:rPr>
          <w:rFonts w:ascii="Calibri" w:hAnsi="Calibri" w:cs="Calibri Light"/>
        </w:rPr>
        <w:t xml:space="preserve"> </w:t>
      </w:r>
      <w:proofErr w:type="spellStart"/>
      <w:r w:rsidRPr="003F7006">
        <w:rPr>
          <w:rFonts w:ascii="Calibri" w:hAnsi="Calibri" w:cs="Calibri Light"/>
        </w:rPr>
        <w:t>qualora</w:t>
      </w:r>
      <w:proofErr w:type="spellEnd"/>
      <w:r w:rsidRPr="003F7006">
        <w:rPr>
          <w:rFonts w:ascii="Calibri" w:hAnsi="Calibri" w:cs="Calibri Light"/>
        </w:rPr>
        <w:t xml:space="preserve"> </w:t>
      </w:r>
      <w:proofErr w:type="spellStart"/>
      <w:r w:rsidRPr="003F7006">
        <w:rPr>
          <w:rFonts w:ascii="Calibri" w:hAnsi="Calibri" w:cs="Calibri Light"/>
        </w:rPr>
        <w:t>il</w:t>
      </w:r>
      <w:proofErr w:type="spellEnd"/>
      <w:r w:rsidRPr="003F7006">
        <w:rPr>
          <w:rFonts w:ascii="Calibri" w:hAnsi="Calibri" w:cs="Calibri Light"/>
        </w:rPr>
        <w:t xml:space="preserve"> </w:t>
      </w:r>
      <w:proofErr w:type="spellStart"/>
      <w:r w:rsidRPr="003F7006">
        <w:rPr>
          <w:rFonts w:ascii="Calibri" w:hAnsi="Calibri" w:cs="Calibri Light"/>
        </w:rPr>
        <w:t>numero</w:t>
      </w:r>
      <w:proofErr w:type="spellEnd"/>
      <w:r w:rsidRPr="003F7006">
        <w:rPr>
          <w:rFonts w:ascii="Calibri" w:hAnsi="Calibri" w:cs="Calibri Light"/>
        </w:rPr>
        <w:t xml:space="preserve"> delle </w:t>
      </w:r>
      <w:proofErr w:type="spellStart"/>
      <w:r w:rsidRPr="003F7006">
        <w:rPr>
          <w:rFonts w:ascii="Calibri" w:hAnsi="Calibri" w:cs="Calibri Light"/>
        </w:rPr>
        <w:t>offerte</w:t>
      </w:r>
      <w:proofErr w:type="spellEnd"/>
      <w:r w:rsidRPr="003F7006">
        <w:rPr>
          <w:rFonts w:ascii="Calibri" w:hAnsi="Calibri" w:cs="Calibri Light"/>
        </w:rPr>
        <w:t xml:space="preserve"> </w:t>
      </w:r>
      <w:proofErr w:type="spellStart"/>
      <w:r w:rsidRPr="003F7006">
        <w:rPr>
          <w:rFonts w:ascii="Calibri" w:hAnsi="Calibri" w:cs="Calibri Light"/>
        </w:rPr>
        <w:t>ammesse</w:t>
      </w:r>
      <w:proofErr w:type="spellEnd"/>
      <w:r w:rsidRPr="003F7006">
        <w:rPr>
          <w:rFonts w:ascii="Calibri" w:hAnsi="Calibri" w:cs="Calibri Light"/>
        </w:rPr>
        <w:t xml:space="preserve"> </w:t>
      </w:r>
      <w:proofErr w:type="spellStart"/>
      <w:r w:rsidRPr="003F7006">
        <w:rPr>
          <w:rFonts w:ascii="Calibri" w:hAnsi="Calibri" w:cs="Calibri Light"/>
        </w:rPr>
        <w:t>sia</w:t>
      </w:r>
      <w:proofErr w:type="spellEnd"/>
      <w:r w:rsidRPr="003F7006">
        <w:rPr>
          <w:rFonts w:ascii="Calibri" w:hAnsi="Calibri" w:cs="Calibri Light"/>
        </w:rPr>
        <w:t xml:space="preserve"> pari o </w:t>
      </w:r>
      <w:proofErr w:type="spellStart"/>
      <w:r w:rsidRPr="003F7006">
        <w:rPr>
          <w:rFonts w:ascii="Calibri" w:hAnsi="Calibri" w:cs="Calibri Light"/>
        </w:rPr>
        <w:t>superiore</w:t>
      </w:r>
      <w:proofErr w:type="spellEnd"/>
      <w:r w:rsidRPr="003F7006">
        <w:rPr>
          <w:rFonts w:ascii="Calibri" w:hAnsi="Calibri" w:cs="Calibri Light"/>
        </w:rPr>
        <w:t xml:space="preserve"> a </w:t>
      </w:r>
      <w:proofErr w:type="spellStart"/>
      <w:r w:rsidRPr="003F7006">
        <w:rPr>
          <w:rFonts w:ascii="Calibri" w:hAnsi="Calibri" w:cs="Calibri Light"/>
        </w:rPr>
        <w:t>cinque</w:t>
      </w:r>
      <w:proofErr w:type="spellEnd"/>
      <w:r w:rsidRPr="003F7006">
        <w:rPr>
          <w:rFonts w:ascii="Calibri" w:hAnsi="Calibri" w:cs="Calibri Light"/>
        </w:rPr>
        <w:t>.</w:t>
      </w:r>
    </w:p>
    <w:p w14:paraId="70B6DDE8" w14:textId="77777777" w:rsidR="00B12596" w:rsidRPr="003F7006" w:rsidRDefault="00B12596" w:rsidP="00752371">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lang w:val="de-DE"/>
        </w:rPr>
      </w:pPr>
      <w:r w:rsidRPr="003F7006">
        <w:rPr>
          <w:rFonts w:ascii="Calibri" w:hAnsi="Calibri" w:cs="Calibri Light"/>
          <w:u w:color="000000"/>
          <w:lang w:val="de-DE"/>
        </w:rPr>
        <w:t xml:space="preserve">Delle </w:t>
      </w:r>
      <w:proofErr w:type="spellStart"/>
      <w:r w:rsidRPr="003F7006">
        <w:rPr>
          <w:rFonts w:ascii="Calibri" w:hAnsi="Calibri" w:cs="Calibri Light"/>
          <w:u w:color="000000"/>
          <w:lang w:val="de-DE"/>
        </w:rPr>
        <w:t>predette</w:t>
      </w:r>
      <w:proofErr w:type="spellEnd"/>
      <w:r w:rsidRPr="003F7006">
        <w:rPr>
          <w:rFonts w:ascii="Calibri" w:hAnsi="Calibri" w:cs="Calibri Light"/>
          <w:u w:color="000000"/>
          <w:lang w:val="de-DE"/>
        </w:rPr>
        <w:t xml:space="preserve"> </w:t>
      </w:r>
      <w:proofErr w:type="spellStart"/>
      <w:r w:rsidRPr="003F7006">
        <w:rPr>
          <w:rFonts w:ascii="Calibri" w:hAnsi="Calibri" w:cs="Calibri Light"/>
          <w:u w:color="000000"/>
          <w:lang w:val="de-DE"/>
        </w:rPr>
        <w:t>operazioni</w:t>
      </w:r>
      <w:proofErr w:type="spellEnd"/>
      <w:r w:rsidRPr="003F7006">
        <w:rPr>
          <w:rFonts w:ascii="Calibri" w:hAnsi="Calibri" w:cs="Calibri Light"/>
          <w:u w:color="000000"/>
          <w:lang w:val="de-DE"/>
        </w:rPr>
        <w:t xml:space="preserve"> </w:t>
      </w:r>
      <w:proofErr w:type="spellStart"/>
      <w:r w:rsidRPr="003F7006">
        <w:rPr>
          <w:rFonts w:ascii="Calibri" w:hAnsi="Calibri" w:cs="Calibri Light"/>
          <w:u w:color="000000"/>
          <w:lang w:val="de-DE"/>
        </w:rPr>
        <w:t>verrà</w:t>
      </w:r>
      <w:proofErr w:type="spellEnd"/>
      <w:r w:rsidRPr="003F7006">
        <w:rPr>
          <w:rFonts w:ascii="Calibri" w:hAnsi="Calibri" w:cs="Calibri Light"/>
          <w:u w:color="000000"/>
          <w:lang w:val="de-DE"/>
        </w:rPr>
        <w:t xml:space="preserve"> </w:t>
      </w:r>
      <w:proofErr w:type="spellStart"/>
      <w:r w:rsidRPr="003F7006">
        <w:rPr>
          <w:rFonts w:ascii="Calibri" w:hAnsi="Calibri" w:cs="Calibri Light"/>
          <w:u w:color="000000"/>
          <w:lang w:val="de-DE"/>
        </w:rPr>
        <w:t>redatto</w:t>
      </w:r>
      <w:proofErr w:type="spellEnd"/>
      <w:r w:rsidRPr="003F7006">
        <w:rPr>
          <w:rFonts w:ascii="Calibri" w:hAnsi="Calibri" w:cs="Calibri Light"/>
          <w:u w:color="000000"/>
          <w:lang w:val="de-DE"/>
        </w:rPr>
        <w:t xml:space="preserve"> verbale.</w:t>
      </w:r>
    </w:p>
    <w:p w14:paraId="326BEEB0" w14:textId="77777777" w:rsidR="00B12596" w:rsidRPr="003F7006" w:rsidRDefault="00B12596" w:rsidP="00A7252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lang w:val="de-DE"/>
        </w:rPr>
      </w:pPr>
      <w:r w:rsidRPr="003F7006">
        <w:rPr>
          <w:rFonts w:ascii="Calibri" w:hAnsi="Calibri" w:cs="Calibri Light"/>
          <w:u w:color="000000"/>
          <w:lang w:val="de-DE"/>
        </w:rPr>
        <w:t xml:space="preserve">Nel </w:t>
      </w:r>
      <w:proofErr w:type="spellStart"/>
      <w:r w:rsidRPr="003F7006">
        <w:rPr>
          <w:rFonts w:ascii="Calibri" w:hAnsi="Calibri" w:cs="Calibri Light"/>
          <w:u w:color="000000"/>
          <w:lang w:val="de-DE"/>
        </w:rPr>
        <w:t>caso</w:t>
      </w:r>
      <w:proofErr w:type="spellEnd"/>
      <w:r w:rsidRPr="003F7006">
        <w:rPr>
          <w:rFonts w:ascii="Calibri" w:hAnsi="Calibri" w:cs="Calibri Light"/>
          <w:u w:color="000000"/>
          <w:lang w:val="de-DE"/>
        </w:rPr>
        <w:t xml:space="preserve"> in </w:t>
      </w:r>
      <w:proofErr w:type="spellStart"/>
      <w:r w:rsidRPr="003F7006">
        <w:rPr>
          <w:rFonts w:ascii="Calibri" w:hAnsi="Calibri" w:cs="Calibri Light"/>
          <w:u w:color="000000"/>
          <w:lang w:val="de-DE"/>
        </w:rPr>
        <w:t>cui</w:t>
      </w:r>
      <w:proofErr w:type="spellEnd"/>
      <w:r w:rsidRPr="003F7006">
        <w:rPr>
          <w:rFonts w:ascii="Calibri" w:hAnsi="Calibri" w:cs="Calibri Light"/>
          <w:u w:color="000000"/>
          <w:lang w:val="de-DE"/>
        </w:rPr>
        <w:t xml:space="preserve"> le </w:t>
      </w:r>
      <w:proofErr w:type="spellStart"/>
      <w:r w:rsidRPr="003F7006">
        <w:rPr>
          <w:rFonts w:ascii="Calibri" w:hAnsi="Calibri" w:cs="Calibri Light"/>
          <w:u w:color="000000"/>
          <w:lang w:val="de-DE"/>
        </w:rPr>
        <w:t>offerte</w:t>
      </w:r>
      <w:proofErr w:type="spellEnd"/>
      <w:r w:rsidRPr="003F7006">
        <w:rPr>
          <w:rFonts w:ascii="Calibri" w:hAnsi="Calibri" w:cs="Calibri Light"/>
          <w:u w:color="000000"/>
          <w:lang w:val="de-DE"/>
        </w:rPr>
        <w:t xml:space="preserve"> di due o più </w:t>
      </w:r>
      <w:proofErr w:type="spellStart"/>
      <w:r w:rsidRPr="003F7006">
        <w:rPr>
          <w:rFonts w:ascii="Calibri" w:hAnsi="Calibri" w:cs="Calibri Light"/>
          <w:u w:color="000000"/>
          <w:lang w:val="de-DE"/>
        </w:rPr>
        <w:t>concorrenti</w:t>
      </w:r>
      <w:proofErr w:type="spellEnd"/>
      <w:r w:rsidRPr="003F7006">
        <w:rPr>
          <w:rFonts w:ascii="Calibri" w:hAnsi="Calibri" w:cs="Calibri Light"/>
          <w:u w:color="000000"/>
          <w:lang w:val="de-DE"/>
        </w:rPr>
        <w:t xml:space="preserve"> </w:t>
      </w:r>
      <w:proofErr w:type="spellStart"/>
      <w:r w:rsidRPr="003F7006">
        <w:rPr>
          <w:rFonts w:ascii="Calibri" w:hAnsi="Calibri" w:cs="Calibri Light"/>
          <w:u w:color="000000"/>
          <w:lang w:val="de-DE"/>
        </w:rPr>
        <w:t>siano</w:t>
      </w:r>
      <w:proofErr w:type="spellEnd"/>
      <w:r w:rsidRPr="003F7006">
        <w:rPr>
          <w:rFonts w:ascii="Calibri" w:hAnsi="Calibri" w:cs="Calibri Light"/>
          <w:u w:color="000000"/>
          <w:lang w:val="de-DE"/>
        </w:rPr>
        <w:t xml:space="preserve"> </w:t>
      </w:r>
      <w:proofErr w:type="spellStart"/>
      <w:r w:rsidRPr="003F7006">
        <w:rPr>
          <w:rFonts w:ascii="Calibri" w:hAnsi="Calibri" w:cs="Calibri Light"/>
          <w:u w:color="000000"/>
          <w:lang w:val="de-DE"/>
        </w:rPr>
        <w:t>uguali</w:t>
      </w:r>
      <w:proofErr w:type="spellEnd"/>
      <w:r w:rsidRPr="003F7006">
        <w:rPr>
          <w:rFonts w:ascii="Calibri" w:hAnsi="Calibri" w:cs="Calibri Light"/>
          <w:u w:color="000000"/>
          <w:lang w:val="de-DE"/>
        </w:rPr>
        <w:t xml:space="preserve">, si </w:t>
      </w:r>
      <w:proofErr w:type="spellStart"/>
      <w:r w:rsidRPr="003F7006">
        <w:rPr>
          <w:rFonts w:ascii="Calibri" w:hAnsi="Calibri" w:cs="Calibri Light"/>
          <w:u w:color="000000"/>
          <w:lang w:val="de-DE"/>
        </w:rPr>
        <w:t>procederà</w:t>
      </w:r>
      <w:proofErr w:type="spellEnd"/>
      <w:r w:rsidRPr="003F7006">
        <w:rPr>
          <w:rFonts w:ascii="Calibri" w:hAnsi="Calibri" w:cs="Calibri Light"/>
          <w:u w:color="000000"/>
          <w:lang w:val="de-DE"/>
        </w:rPr>
        <w:t xml:space="preserve"> </w:t>
      </w:r>
      <w:proofErr w:type="spellStart"/>
      <w:r w:rsidRPr="003F7006">
        <w:rPr>
          <w:rFonts w:ascii="Calibri" w:hAnsi="Calibri" w:cs="Calibri Light"/>
          <w:u w:color="000000"/>
          <w:lang w:val="de-DE"/>
        </w:rPr>
        <w:t>mediante</w:t>
      </w:r>
      <w:proofErr w:type="spellEnd"/>
      <w:r w:rsidRPr="003F7006">
        <w:rPr>
          <w:rFonts w:ascii="Calibri" w:hAnsi="Calibri" w:cs="Calibri Light"/>
          <w:u w:color="000000"/>
          <w:lang w:val="de-DE"/>
        </w:rPr>
        <w:t xml:space="preserve"> </w:t>
      </w:r>
      <w:proofErr w:type="spellStart"/>
      <w:r w:rsidRPr="003F7006">
        <w:rPr>
          <w:rFonts w:ascii="Calibri" w:hAnsi="Calibri" w:cs="Calibri Light"/>
          <w:u w:color="000000"/>
          <w:lang w:val="de-DE"/>
        </w:rPr>
        <w:t>sorteggio</w:t>
      </w:r>
      <w:proofErr w:type="spellEnd"/>
      <w:r w:rsidRPr="003F7006">
        <w:rPr>
          <w:rFonts w:ascii="Calibri" w:hAnsi="Calibri" w:cs="Calibri Light"/>
          <w:u w:color="000000"/>
          <w:lang w:val="de-DE"/>
        </w:rPr>
        <w:t>.</w:t>
      </w:r>
    </w:p>
    <w:p w14:paraId="71B0B4DE" w14:textId="77777777" w:rsidR="00B12596" w:rsidRPr="003F7006" w:rsidRDefault="00B12596" w:rsidP="00752371">
      <w:pPr>
        <w:widowControl w:val="0"/>
        <w:jc w:val="both"/>
        <w:rPr>
          <w:rFonts w:ascii="Calibri" w:hAnsi="Calibri" w:cs="Calibri Light"/>
          <w:sz w:val="22"/>
          <w:szCs w:val="22"/>
        </w:rPr>
      </w:pPr>
      <w:r w:rsidRPr="003F7006">
        <w:rPr>
          <w:rFonts w:ascii="Calibri" w:hAnsi="Calibri" w:cs="Calibri Light"/>
          <w:sz w:val="22"/>
          <w:szCs w:val="22"/>
        </w:rPr>
        <w:t>All’esito delle operazioni di cui sopra il RUP della CUC formulerà la proposta di aggiudicazione in favore del concorrente che ha presentato la migliore offerta, chiudendo le operazioni di gara.</w:t>
      </w:r>
    </w:p>
    <w:p w14:paraId="2317AE2C" w14:textId="77777777" w:rsidR="00B12596" w:rsidRPr="003F7006" w:rsidRDefault="00B12596" w:rsidP="000A58B3">
      <w:pPr>
        <w:jc w:val="both"/>
        <w:rPr>
          <w:rFonts w:ascii="Calibri" w:hAnsi="Calibri" w:cs="Calibri Light"/>
          <w:sz w:val="22"/>
          <w:szCs w:val="22"/>
        </w:rPr>
      </w:pPr>
      <w:r w:rsidRPr="003F7006">
        <w:rPr>
          <w:rFonts w:ascii="Calibri" w:hAnsi="Calibri" w:cs="Calibri Light"/>
          <w:sz w:val="22"/>
          <w:szCs w:val="22"/>
        </w:rPr>
        <w:t>Tutta la documentazione sarà poi trasmessa all’Amministrazione per conto della quale si sta svolgendo la procedura di gara per gli adempimenti di propria competenza, secondo quanto previsto dagli art. 4 e 5 della vigente convenzione per la costituzione ed il funzionamento di struttura organizzata operante quale CUC.</w:t>
      </w:r>
    </w:p>
    <w:p w14:paraId="5E819BD5"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p>
    <w:p w14:paraId="2D443005" w14:textId="77777777" w:rsidR="00B12596" w:rsidRPr="003F7006"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3F7006">
        <w:rPr>
          <w:rFonts w:ascii="Calibri" w:hAnsi="Calibri" w:cs="Calibri Light"/>
          <w:b/>
          <w:bCs/>
          <w:shd w:val="clear" w:color="auto" w:fill="FFFFFF"/>
        </w:rPr>
        <w:t>Art. 23 - GARANZIA DEFINITIVA</w:t>
      </w:r>
    </w:p>
    <w:p w14:paraId="2BF2EA0A" w14:textId="77777777" w:rsidR="00B12596" w:rsidRPr="003F7006"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L’Impresa aggiudicataria dovrà costituire, per i termini di durata contrattuale, garanzia di esecuzione con le forme e le modalità di cui all’art. 103, comma 1, del </w:t>
      </w:r>
      <w:proofErr w:type="spellStart"/>
      <w:r w:rsidRPr="003F7006">
        <w:rPr>
          <w:rFonts w:ascii="Calibri" w:hAnsi="Calibri" w:cs="Calibri Light"/>
        </w:rPr>
        <w:t>D.Lgs.</w:t>
      </w:r>
      <w:proofErr w:type="spellEnd"/>
      <w:r w:rsidRPr="003F7006">
        <w:rPr>
          <w:rFonts w:ascii="Calibri" w:hAnsi="Calibri" w:cs="Calibri Light"/>
        </w:rPr>
        <w:t xml:space="preserve"> 50/2016 e </w:t>
      </w:r>
      <w:proofErr w:type="spellStart"/>
      <w:r w:rsidRPr="003F7006">
        <w:rPr>
          <w:rFonts w:ascii="Calibri" w:hAnsi="Calibri" w:cs="Calibri Light"/>
        </w:rPr>
        <w:t>ss.mm.ii</w:t>
      </w:r>
      <w:proofErr w:type="spellEnd"/>
      <w:r w:rsidRPr="003F7006">
        <w:rPr>
          <w:rFonts w:ascii="Calibri" w:hAnsi="Calibri" w:cs="Calibri Light"/>
        </w:rPr>
        <w:t>., in conformità a quanto previsto dal capitolato speciale d’appalto.</w:t>
      </w:r>
    </w:p>
    <w:p w14:paraId="21093A48" w14:textId="77777777" w:rsidR="00B12596" w:rsidRPr="003F7006"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p>
    <w:p w14:paraId="7A0D9BEB"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3F7006">
        <w:rPr>
          <w:rFonts w:ascii="Calibri" w:hAnsi="Calibri" w:cs="Calibri Light"/>
          <w:b/>
          <w:bCs/>
          <w:shd w:val="clear" w:color="auto" w:fill="FFFFFF"/>
        </w:rPr>
        <w:t xml:space="preserve">Art. 24 - SPESE CONTRATTUALI </w:t>
      </w:r>
    </w:p>
    <w:p w14:paraId="77237650"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Sono a carico dell’Impresa Aggiudicataria tutte le spese inerenti e conseguenti all’aggiudicazione della gara e alla stipulazione del contratto.</w:t>
      </w:r>
    </w:p>
    <w:p w14:paraId="267EC34A"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bCs/>
          <w:highlight w:val="yellow"/>
          <w:shd w:val="clear" w:color="auto" w:fill="FFFFFF"/>
        </w:rPr>
      </w:pPr>
    </w:p>
    <w:p w14:paraId="6816BAD5"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3F7006">
        <w:rPr>
          <w:rFonts w:ascii="Calibri" w:hAnsi="Calibri" w:cs="Calibri Light"/>
          <w:b/>
          <w:bCs/>
          <w:shd w:val="clear" w:color="auto" w:fill="FFFFFF"/>
        </w:rPr>
        <w:t xml:space="preserve">Art. 25 - RINVIO A NORME DI DIRITTO VIGENTI </w:t>
      </w:r>
    </w:p>
    <w:p w14:paraId="4B0A6C1F"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Per quanto non espressamente previsto nel presente Disciplinare, si fa riferimento al capitolato speciale d’appalto facente parte del progetto esecutivo, ed inoltre si intendono richiamate, in quanto compatibili, le norme regionali, nazionali e comunitarie vigenti in materia. </w:t>
      </w:r>
    </w:p>
    <w:p w14:paraId="69E2CCEE"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highlight w:val="yellow"/>
          <w:shd w:val="clear" w:color="auto" w:fill="FFFFFF"/>
        </w:rPr>
      </w:pPr>
    </w:p>
    <w:p w14:paraId="3CDCC757"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3F7006">
        <w:rPr>
          <w:rFonts w:ascii="Calibri" w:hAnsi="Calibri" w:cs="Calibri Light"/>
          <w:b/>
          <w:bCs/>
          <w:shd w:val="clear" w:color="auto" w:fill="FFFFFF"/>
        </w:rPr>
        <w:t xml:space="preserve">Art. 26 - TRATTAMENTO DEI DATI </w:t>
      </w:r>
    </w:p>
    <w:p w14:paraId="7CD81843"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Ai sensi dell’art. 13 Reg. UE 679/2016 e art. 13 del DECRETO LEGISLATIVO 10 agosto 2018, n. 101, i </w:t>
      </w:r>
      <w:r w:rsidRPr="003F7006">
        <w:rPr>
          <w:rFonts w:ascii="Calibri" w:hAnsi="Calibri" w:cs="Calibri Light (Vietnamese)"/>
          <w:shd w:val="clear" w:color="auto" w:fill="FFFFFF"/>
        </w:rPr>
        <w:t xml:space="preserve">dati forniti dagli operatori economici saranno trattati esclusivamente per le </w:t>
      </w:r>
      <w:proofErr w:type="spellStart"/>
      <w:r w:rsidRPr="003F7006">
        <w:rPr>
          <w:rFonts w:ascii="Calibri" w:hAnsi="Calibri" w:cs="Calibri Light (Vietnamese)"/>
          <w:shd w:val="clear" w:color="auto" w:fill="FFFFFF"/>
        </w:rPr>
        <w:t>finalita</w:t>
      </w:r>
      <w:proofErr w:type="spellEnd"/>
      <w:r w:rsidRPr="003F7006">
        <w:rPr>
          <w:rFonts w:ascii="Calibri" w:hAnsi="Calibri" w:cs="Calibri Light (Vietnamese)"/>
          <w:shd w:val="clear" w:color="auto" w:fill="FFFFFF"/>
        </w:rPr>
        <w:t>̀ connesse alla procedura di gara e per l’eventuale successiva stipula e gestione del contratto.</w:t>
      </w:r>
    </w:p>
    <w:p w14:paraId="0927C35F"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Il trattamento dei dati personali, svolto con strumenti informatici e/o c</w:t>
      </w:r>
      <w:r w:rsidRPr="003F7006">
        <w:rPr>
          <w:rFonts w:ascii="Calibri" w:hAnsi="Calibri" w:cs="Calibri Light (Vietnamese)"/>
          <w:shd w:val="clear" w:color="auto" w:fill="FFFFFF"/>
        </w:rPr>
        <w:t xml:space="preserve">artacei idonei a garantire la sicurezza e riservatezza dei dati stessi, </w:t>
      </w:r>
      <w:proofErr w:type="spellStart"/>
      <w:r w:rsidRPr="003F7006">
        <w:rPr>
          <w:rFonts w:ascii="Calibri" w:hAnsi="Calibri" w:cs="Calibri Light (Vietnamese)"/>
          <w:shd w:val="clear" w:color="auto" w:fill="FFFFFF"/>
        </w:rPr>
        <w:t>potra</w:t>
      </w:r>
      <w:proofErr w:type="spellEnd"/>
      <w:r w:rsidRPr="003F7006">
        <w:rPr>
          <w:rFonts w:ascii="Calibri" w:hAnsi="Calibri" w:cs="Calibri Light (Vietnamese)"/>
          <w:shd w:val="clear" w:color="auto" w:fill="FFFFFF"/>
        </w:rPr>
        <w:t xml:space="preserve">̀ avvenire sia per </w:t>
      </w:r>
      <w:proofErr w:type="spellStart"/>
      <w:r w:rsidRPr="003F7006">
        <w:rPr>
          <w:rFonts w:ascii="Calibri" w:hAnsi="Calibri" w:cs="Calibri Light (Vietnamese)"/>
          <w:shd w:val="clear" w:color="auto" w:fill="FFFFFF"/>
        </w:rPr>
        <w:t>finalita</w:t>
      </w:r>
      <w:proofErr w:type="spellEnd"/>
      <w:r w:rsidRPr="003F7006">
        <w:rPr>
          <w:rFonts w:ascii="Calibri" w:hAnsi="Calibri" w:cs="Calibri Light (Vietnamese)"/>
          <w:shd w:val="clear" w:color="auto" w:fill="FFFFFF"/>
        </w:rPr>
        <w:t xml:space="preserve">̀ correlate alla scelta del contraente e all’instaurazione del rapporto contrattuale che per </w:t>
      </w:r>
      <w:proofErr w:type="spellStart"/>
      <w:r w:rsidRPr="003F7006">
        <w:rPr>
          <w:rFonts w:ascii="Calibri" w:hAnsi="Calibri" w:cs="Calibri Light (Vietnamese)"/>
          <w:shd w:val="clear" w:color="auto" w:fill="FFFFFF"/>
        </w:rPr>
        <w:t>finalita</w:t>
      </w:r>
      <w:proofErr w:type="spellEnd"/>
      <w:r w:rsidRPr="003F7006">
        <w:rPr>
          <w:rFonts w:ascii="Calibri" w:hAnsi="Calibri" w:cs="Calibri Light (Vietnamese)"/>
          <w:shd w:val="clear" w:color="auto" w:fill="FFFFFF"/>
        </w:rPr>
        <w:t>̀ inerenti alla gestione del rapporto medesimo.</w:t>
      </w:r>
    </w:p>
    <w:p w14:paraId="557EBEE5" w14:textId="77777777" w:rsidR="00B12596" w:rsidRPr="003F7006"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Il </w:t>
      </w:r>
      <w:r w:rsidRPr="003F7006">
        <w:rPr>
          <w:rFonts w:ascii="Calibri" w:hAnsi="Calibri" w:cs="Calibri Light (Vietnamese)"/>
          <w:shd w:val="clear" w:color="auto" w:fill="FFFFFF"/>
        </w:rPr>
        <w:t xml:space="preserve">conferimento dei dati è obbligatorio ai fini della partecipazione alla procedura di gara, pena l’esclusione. Con riferimento al vincitore il conferimento è </w:t>
      </w:r>
      <w:proofErr w:type="spellStart"/>
      <w:r w:rsidRPr="003F7006">
        <w:rPr>
          <w:rFonts w:ascii="Calibri" w:hAnsi="Calibri" w:cs="Calibri Light (Vietnamese)"/>
          <w:shd w:val="clear" w:color="auto" w:fill="FFFFFF"/>
        </w:rPr>
        <w:t>altresi</w:t>
      </w:r>
      <w:proofErr w:type="spellEnd"/>
      <w:r w:rsidRPr="003F7006">
        <w:rPr>
          <w:rFonts w:ascii="Calibri" w:hAnsi="Calibri" w:cs="Calibri Light (Vietnamese)"/>
          <w:shd w:val="clear" w:color="auto" w:fill="FFFFFF"/>
        </w:rPr>
        <w:t>̀ obbligatorio ai fini della stipulazione del contratto e dell’adempimento di tutti gli obb</w:t>
      </w:r>
      <w:r w:rsidRPr="003F7006">
        <w:rPr>
          <w:rFonts w:ascii="Calibri" w:hAnsi="Calibri" w:cs="Calibri Light"/>
          <w:shd w:val="clear" w:color="auto" w:fill="FFFFFF"/>
        </w:rPr>
        <w:t>lighi ad esso conseguenti ai sensi di legge.</w:t>
      </w:r>
    </w:p>
    <w:p w14:paraId="7A6E378C" w14:textId="77777777" w:rsidR="00B12596" w:rsidRPr="003F7006"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p>
    <w:p w14:paraId="7155E653"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3F7006">
        <w:rPr>
          <w:rFonts w:ascii="Calibri" w:hAnsi="Calibri" w:cs="Calibri Light"/>
          <w:b/>
          <w:bCs/>
          <w:shd w:val="clear" w:color="auto" w:fill="FFFFFF"/>
        </w:rPr>
        <w:t>Art. 27 - DISPOSIZIONI FINALI</w:t>
      </w:r>
    </w:p>
    <w:p w14:paraId="0771F0B9" w14:textId="77777777" w:rsidR="00B12596" w:rsidRPr="003F7006"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Vietnamese)"/>
          <w:shd w:val="clear" w:color="auto" w:fill="FFFFFF"/>
        </w:rPr>
        <w:t xml:space="preserve">Si precisa che, in caso di indicazioni contrastanti, quanto riportato all’interno del presente Disciplinare </w:t>
      </w:r>
      <w:proofErr w:type="spellStart"/>
      <w:r w:rsidRPr="003F7006">
        <w:rPr>
          <w:rFonts w:ascii="Calibri" w:hAnsi="Calibri" w:cs="Calibri Light (Vietnamese)"/>
          <w:shd w:val="clear" w:color="auto" w:fill="FFFFFF"/>
        </w:rPr>
        <w:t>sara</w:t>
      </w:r>
      <w:proofErr w:type="spellEnd"/>
      <w:r w:rsidRPr="003F7006">
        <w:rPr>
          <w:rFonts w:ascii="Calibri" w:hAnsi="Calibri" w:cs="Calibri Light (Vietnamese)"/>
          <w:shd w:val="clear" w:color="auto" w:fill="FFFFFF"/>
        </w:rPr>
        <w:t>̀ da considerarsi prevalente rispetto agli altri documenti approvati</w:t>
      </w:r>
      <w:r w:rsidRPr="003F7006">
        <w:rPr>
          <w:rFonts w:ascii="Calibri" w:hAnsi="Calibri" w:cs="Calibri Light"/>
          <w:shd w:val="clear" w:color="auto" w:fill="FFFFFF"/>
        </w:rPr>
        <w:t xml:space="preserve"> (capitolato speciale d’a</w:t>
      </w:r>
      <w:r w:rsidRPr="003F7006">
        <w:rPr>
          <w:rFonts w:ascii="Calibri" w:hAnsi="Calibri" w:cs="Calibri Light (Vietnamese)"/>
          <w:shd w:val="clear" w:color="auto" w:fill="FFFFFF"/>
        </w:rPr>
        <w:t xml:space="preserve">ppalto, ecc.) </w:t>
      </w:r>
      <w:proofErr w:type="spellStart"/>
      <w:r w:rsidRPr="003F7006">
        <w:rPr>
          <w:rFonts w:ascii="Calibri" w:hAnsi="Calibri" w:cs="Calibri Light (Vietnamese)"/>
          <w:shd w:val="clear" w:color="auto" w:fill="FFFFFF"/>
        </w:rPr>
        <w:lastRenderedPageBreak/>
        <w:t>purche</w:t>
      </w:r>
      <w:proofErr w:type="spellEnd"/>
      <w:r w:rsidRPr="003F7006">
        <w:rPr>
          <w:rFonts w:ascii="Calibri" w:hAnsi="Calibri" w:cs="Calibri Light (Vietnamese)"/>
          <w:shd w:val="clear" w:color="auto" w:fill="FFFFFF"/>
        </w:rPr>
        <w:t xml:space="preserve">̀ non in contrasto con le leggi vigenti. </w:t>
      </w:r>
    </w:p>
    <w:p w14:paraId="392C9258" w14:textId="77777777" w:rsidR="00B12596" w:rsidRPr="003F7006"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La CUC</w:t>
      </w:r>
      <w:r w:rsidRPr="003F7006">
        <w:rPr>
          <w:rFonts w:ascii="Calibri" w:hAnsi="Calibri" w:cs="Calibri Light (Vietnamese)"/>
          <w:shd w:val="clear" w:color="auto" w:fill="FFFFFF"/>
        </w:rPr>
        <w:t xml:space="preserve">, in collaborazione con l’Amministrazione per conto della quale si svolge la procedura di gara, </w:t>
      </w:r>
      <w:proofErr w:type="spellStart"/>
      <w:r w:rsidRPr="003F7006">
        <w:rPr>
          <w:rFonts w:ascii="Calibri" w:hAnsi="Calibri" w:cs="Calibri Light (Vietnamese)"/>
          <w:shd w:val="clear" w:color="auto" w:fill="FFFFFF"/>
        </w:rPr>
        <w:t>fornira</w:t>
      </w:r>
      <w:proofErr w:type="spellEnd"/>
      <w:r w:rsidRPr="003F7006">
        <w:rPr>
          <w:rFonts w:ascii="Calibri" w:hAnsi="Calibri" w:cs="Calibri Light (Vietnamese)"/>
          <w:shd w:val="clear" w:color="auto" w:fill="FFFFFF"/>
        </w:rPr>
        <w:t>̀ riscontri ad istanze finalizzate all’esatta interpretazion</w:t>
      </w:r>
      <w:r w:rsidRPr="003F7006">
        <w:rPr>
          <w:rFonts w:ascii="Calibri" w:hAnsi="Calibri" w:cs="Calibri Light"/>
          <w:shd w:val="clear" w:color="auto" w:fill="FFFFFF"/>
        </w:rPr>
        <w:t xml:space="preserve">e delle disposizioni contenute nei documenti di gara. </w:t>
      </w:r>
    </w:p>
    <w:p w14:paraId="7DF70917"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shd w:val="clear" w:color="auto" w:fill="FFFFFF"/>
        </w:rPr>
      </w:pPr>
    </w:p>
    <w:p w14:paraId="0924B05E"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Torre Pellice, _______________</w:t>
      </w:r>
    </w:p>
    <w:p w14:paraId="5F8EC71C"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p>
    <w:p w14:paraId="03796986"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p>
    <w:p w14:paraId="63D1DFD1"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r w:rsidRPr="003F7006">
        <w:rPr>
          <w:rFonts w:ascii="Calibri" w:hAnsi="Calibri" w:cs="Calibri Light"/>
          <w:u w:color="000000"/>
        </w:rPr>
        <w:t>F.to digitalmente</w:t>
      </w:r>
    </w:p>
    <w:p w14:paraId="0584403A"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r w:rsidRPr="003F7006">
        <w:rPr>
          <w:rFonts w:ascii="Calibri" w:hAnsi="Calibri" w:cs="Calibri Light"/>
          <w:u w:color="000000"/>
        </w:rPr>
        <w:t>Il Responsabile della C.U.C.</w:t>
      </w:r>
    </w:p>
    <w:p w14:paraId="3DA0A8BE" w14:textId="77777777"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shd w:val="clear" w:color="auto" w:fill="FFFF00"/>
        </w:rPr>
      </w:pPr>
      <w:r w:rsidRPr="003F7006">
        <w:rPr>
          <w:rFonts w:ascii="Calibri" w:hAnsi="Calibri" w:cs="Calibri Light"/>
          <w:u w:color="000000"/>
        </w:rPr>
        <w:t>Arch. P. T. Davide BENEDETTO</w:t>
      </w:r>
    </w:p>
    <w:p w14:paraId="5776594A"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shd w:val="clear" w:color="auto" w:fill="FFFFFF"/>
        </w:rPr>
      </w:pPr>
    </w:p>
    <w:p w14:paraId="724C44AC" w14:textId="77777777"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rPr>
      </w:pPr>
    </w:p>
    <w:p w14:paraId="72F35DB0" w14:textId="77777777" w:rsidR="00B12596" w:rsidRPr="001859B6"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14:paraId="7D5E15A8" w14:textId="77777777" w:rsidR="00B12596" w:rsidRPr="001859B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bookmarkStart w:id="7" w:name="_GoBack"/>
      <w:bookmarkEnd w:id="7"/>
    </w:p>
    <w:sectPr w:rsidR="00B12596" w:rsidRPr="001859B6" w:rsidSect="0029443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1134"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645AB" w14:textId="77777777" w:rsidR="001978D7" w:rsidRDefault="001978D7">
      <w:r>
        <w:separator/>
      </w:r>
    </w:p>
  </w:endnote>
  <w:endnote w:type="continuationSeparator" w:id="0">
    <w:p w14:paraId="0F07601A" w14:textId="77777777" w:rsidR="001978D7" w:rsidRDefault="00197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Calibri Light (Vietnamese)">
    <w:altName w:val="Arial"/>
    <w:panose1 w:val="020B0604020202020204"/>
    <w:charset w:val="A3"/>
    <w:family w:val="swiss"/>
    <w:notTrueType/>
    <w:pitch w:val="variable"/>
    <w:sig w:usb0="20000001" w:usb1="00000000" w:usb2="00000000" w:usb3="00000000" w:csb0="000001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058F6" w14:textId="77777777" w:rsidR="00294437" w:rsidRDefault="0029443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55810" w14:textId="77777777" w:rsidR="00294437" w:rsidRDefault="0029443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EEC9A" w14:textId="77777777" w:rsidR="00294437" w:rsidRDefault="002944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0C5A03" w14:textId="77777777" w:rsidR="001978D7" w:rsidRDefault="001978D7">
      <w:r>
        <w:separator/>
      </w:r>
    </w:p>
  </w:footnote>
  <w:footnote w:type="continuationSeparator" w:id="0">
    <w:p w14:paraId="2241860B" w14:textId="77777777" w:rsidR="001978D7" w:rsidRDefault="001978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A57A6" w14:textId="77777777" w:rsidR="00294437" w:rsidRDefault="0029443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2B25E" w14:textId="77777777" w:rsidR="00B12596" w:rsidRDefault="001978D7" w:rsidP="00360103">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pPr>
    <w:r>
      <w:rPr>
        <w:noProof/>
      </w:rPr>
      <w:pict w14:anchorId="496487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alt="" style="position:absolute;margin-left:201.3pt;margin-top:-59.2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r w:rsidR="00B12596">
      <w:tab/>
    </w:r>
    <w:r w:rsidR="00B12596">
      <w:tab/>
    </w:r>
    <w:r w:rsidR="00B12596">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50656" w14:textId="77777777" w:rsidR="00294437" w:rsidRDefault="0029443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654D71A">
      <w:start w:val="1"/>
      <w:numFmt w:val="lowerLetter"/>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2FE045A">
      <w:start w:val="1"/>
      <w:numFmt w:val="lowerLetter"/>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FA22266">
      <w:start w:val="1"/>
      <w:numFmt w:val="lowerLetter"/>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1A221320">
      <w:start w:val="1"/>
      <w:numFmt w:val="lowerLetter"/>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1A989FEC">
      <w:start w:val="1"/>
      <w:numFmt w:val="lowerLetter"/>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B6102786">
      <w:start w:val="1"/>
      <w:numFmt w:val="lowerLetter"/>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B628F0C">
      <w:start w:val="1"/>
      <w:numFmt w:val="lowerLetter"/>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24A42BAC">
      <w:start w:val="1"/>
      <w:numFmt w:val="lowerLetter"/>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7"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vertAlign w:val="baseline"/>
      </w:rPr>
    </w:lvl>
  </w:abstractNum>
  <w:abstractNum w:abstractNumId="8"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30270A7A"/>
    <w:multiLevelType w:val="hybridMultilevel"/>
    <w:tmpl w:val="67AEF01E"/>
    <w:numStyleLink w:val="Puntoelenco1"/>
  </w:abstractNum>
  <w:abstractNum w:abstractNumId="14"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abstractNum>
  <w:abstractNum w:abstractNumId="15"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4"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6"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0"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vertAlign w:val="baseline"/>
      </w:rPr>
    </w:lvl>
  </w:abstractNum>
  <w:abstractNum w:abstractNumId="32"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1"/>
  </w:num>
  <w:num w:numId="2">
    <w:abstractNumId w:val="13"/>
  </w:num>
  <w:num w:numId="3">
    <w:abstractNumId w:val="7"/>
  </w:num>
  <w:num w:numId="4">
    <w:abstractNumId w:val="14"/>
  </w:num>
  <w:num w:numId="5">
    <w:abstractNumId w:val="4"/>
  </w:num>
  <w:num w:numId="6">
    <w:abstractNumId w:val="6"/>
  </w:num>
  <w:num w:numId="7">
    <w:abstractNumId w:val="1"/>
  </w:num>
  <w:num w:numId="8">
    <w:abstractNumId w:val="21"/>
  </w:num>
  <w:num w:numId="9">
    <w:abstractNumId w:val="11"/>
  </w:num>
  <w:num w:numId="10">
    <w:abstractNumId w:val="23"/>
  </w:num>
  <w:num w:numId="11">
    <w:abstractNumId w:val="15"/>
  </w:num>
  <w:num w:numId="12">
    <w:abstractNumId w:val="2"/>
  </w:num>
  <w:num w:numId="13">
    <w:abstractNumId w:val="26"/>
  </w:num>
  <w:num w:numId="14">
    <w:abstractNumId w:val="22"/>
  </w:num>
  <w:num w:numId="15">
    <w:abstractNumId w:val="33"/>
  </w:num>
  <w:num w:numId="16">
    <w:abstractNumId w:val="9"/>
  </w:num>
  <w:num w:numId="17">
    <w:abstractNumId w:val="28"/>
  </w:num>
  <w:num w:numId="18">
    <w:abstractNumId w:val="18"/>
  </w:num>
  <w:num w:numId="19">
    <w:abstractNumId w:val="19"/>
  </w:num>
  <w:num w:numId="20">
    <w:abstractNumId w:val="12"/>
  </w:num>
  <w:num w:numId="21">
    <w:abstractNumId w:val="25"/>
  </w:num>
  <w:num w:numId="22">
    <w:abstractNumId w:val="5"/>
  </w:num>
  <w:num w:numId="23">
    <w:abstractNumId w:val="0"/>
  </w:num>
  <w:num w:numId="24">
    <w:abstractNumId w:val="10"/>
  </w:num>
  <w:num w:numId="25">
    <w:abstractNumId w:val="20"/>
  </w:num>
  <w:num w:numId="26">
    <w:abstractNumId w:val="16"/>
  </w:num>
  <w:num w:numId="27">
    <w:abstractNumId w:val="24"/>
  </w:num>
  <w:num w:numId="28">
    <w:abstractNumId w:val="3"/>
  </w:num>
  <w:num w:numId="29">
    <w:abstractNumId w:val="8"/>
  </w:num>
  <w:num w:numId="30">
    <w:abstractNumId w:val="30"/>
  </w:num>
  <w:num w:numId="31">
    <w:abstractNumId w:val="34"/>
  </w:num>
  <w:num w:numId="32">
    <w:abstractNumId w:val="32"/>
  </w:num>
  <w:num w:numId="33">
    <w:abstractNumId w:val="29"/>
  </w:num>
  <w:num w:numId="34">
    <w:abstractNumId w:val="17"/>
  </w:num>
  <w:num w:numId="35">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oNotTrackMoves/>
  <w:defaultTabStop w:val="720"/>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921"/>
    <w:rsid w:val="0000170C"/>
    <w:rsid w:val="00002546"/>
    <w:rsid w:val="000038EF"/>
    <w:rsid w:val="00004428"/>
    <w:rsid w:val="00006207"/>
    <w:rsid w:val="00006436"/>
    <w:rsid w:val="000078B5"/>
    <w:rsid w:val="000125C7"/>
    <w:rsid w:val="00013235"/>
    <w:rsid w:val="00024534"/>
    <w:rsid w:val="00025E63"/>
    <w:rsid w:val="00030E75"/>
    <w:rsid w:val="000326F7"/>
    <w:rsid w:val="000335FA"/>
    <w:rsid w:val="00034B3D"/>
    <w:rsid w:val="00035D8C"/>
    <w:rsid w:val="00040766"/>
    <w:rsid w:val="00041340"/>
    <w:rsid w:val="000433BD"/>
    <w:rsid w:val="00043CAA"/>
    <w:rsid w:val="00046E8E"/>
    <w:rsid w:val="000529D1"/>
    <w:rsid w:val="000559E2"/>
    <w:rsid w:val="00061D5E"/>
    <w:rsid w:val="00062480"/>
    <w:rsid w:val="00066094"/>
    <w:rsid w:val="00066703"/>
    <w:rsid w:val="00074092"/>
    <w:rsid w:val="00080587"/>
    <w:rsid w:val="000822F8"/>
    <w:rsid w:val="000858A1"/>
    <w:rsid w:val="00093E88"/>
    <w:rsid w:val="0009614B"/>
    <w:rsid w:val="000962FE"/>
    <w:rsid w:val="000A2921"/>
    <w:rsid w:val="000A58B3"/>
    <w:rsid w:val="000B0E03"/>
    <w:rsid w:val="000B31B7"/>
    <w:rsid w:val="000C25BC"/>
    <w:rsid w:val="000C6E7F"/>
    <w:rsid w:val="000E401D"/>
    <w:rsid w:val="000E73AC"/>
    <w:rsid w:val="000F11C4"/>
    <w:rsid w:val="000F3BDA"/>
    <w:rsid w:val="000F456C"/>
    <w:rsid w:val="000F4EB3"/>
    <w:rsid w:val="0011570F"/>
    <w:rsid w:val="00116DE3"/>
    <w:rsid w:val="00123B41"/>
    <w:rsid w:val="00130C6B"/>
    <w:rsid w:val="00132929"/>
    <w:rsid w:val="00134423"/>
    <w:rsid w:val="0014072C"/>
    <w:rsid w:val="00151355"/>
    <w:rsid w:val="00151A2A"/>
    <w:rsid w:val="00162969"/>
    <w:rsid w:val="001637CE"/>
    <w:rsid w:val="00170530"/>
    <w:rsid w:val="001802BE"/>
    <w:rsid w:val="00182BF4"/>
    <w:rsid w:val="00184FAF"/>
    <w:rsid w:val="00185677"/>
    <w:rsid w:val="001859B6"/>
    <w:rsid w:val="00186C51"/>
    <w:rsid w:val="001953D8"/>
    <w:rsid w:val="001978D7"/>
    <w:rsid w:val="001A35FC"/>
    <w:rsid w:val="001A5586"/>
    <w:rsid w:val="001A65C0"/>
    <w:rsid w:val="001A6883"/>
    <w:rsid w:val="001B3BA7"/>
    <w:rsid w:val="001B5058"/>
    <w:rsid w:val="001C06A8"/>
    <w:rsid w:val="001C7118"/>
    <w:rsid w:val="001C72A3"/>
    <w:rsid w:val="001C7617"/>
    <w:rsid w:val="001D3B48"/>
    <w:rsid w:val="001D637F"/>
    <w:rsid w:val="001D7CC5"/>
    <w:rsid w:val="001E489B"/>
    <w:rsid w:val="001E5B6B"/>
    <w:rsid w:val="001E61E1"/>
    <w:rsid w:val="001F08E4"/>
    <w:rsid w:val="001F334E"/>
    <w:rsid w:val="002121E8"/>
    <w:rsid w:val="00221E5C"/>
    <w:rsid w:val="0022416B"/>
    <w:rsid w:val="00226A13"/>
    <w:rsid w:val="002376B4"/>
    <w:rsid w:val="00244D01"/>
    <w:rsid w:val="00244D41"/>
    <w:rsid w:val="002570D5"/>
    <w:rsid w:val="00260FDD"/>
    <w:rsid w:val="00264ED3"/>
    <w:rsid w:val="00265594"/>
    <w:rsid w:val="00266266"/>
    <w:rsid w:val="00274FA3"/>
    <w:rsid w:val="002861C0"/>
    <w:rsid w:val="00286650"/>
    <w:rsid w:val="00286870"/>
    <w:rsid w:val="00287AC2"/>
    <w:rsid w:val="00292FE8"/>
    <w:rsid w:val="00294437"/>
    <w:rsid w:val="002B759C"/>
    <w:rsid w:val="002C51ED"/>
    <w:rsid w:val="002C6686"/>
    <w:rsid w:val="002C74CA"/>
    <w:rsid w:val="002D16CB"/>
    <w:rsid w:val="002F2163"/>
    <w:rsid w:val="00301CEA"/>
    <w:rsid w:val="00301FCA"/>
    <w:rsid w:val="003031F0"/>
    <w:rsid w:val="00303E79"/>
    <w:rsid w:val="00303E80"/>
    <w:rsid w:val="003105D5"/>
    <w:rsid w:val="0031121A"/>
    <w:rsid w:val="0031162E"/>
    <w:rsid w:val="00311678"/>
    <w:rsid w:val="003234F9"/>
    <w:rsid w:val="0032655D"/>
    <w:rsid w:val="00331EF9"/>
    <w:rsid w:val="00336207"/>
    <w:rsid w:val="00336361"/>
    <w:rsid w:val="003370B4"/>
    <w:rsid w:val="0034344D"/>
    <w:rsid w:val="003501E0"/>
    <w:rsid w:val="003523B9"/>
    <w:rsid w:val="00357E5E"/>
    <w:rsid w:val="00360103"/>
    <w:rsid w:val="00360B2B"/>
    <w:rsid w:val="003635AA"/>
    <w:rsid w:val="003754B5"/>
    <w:rsid w:val="00382C14"/>
    <w:rsid w:val="003A2C94"/>
    <w:rsid w:val="003A2F80"/>
    <w:rsid w:val="003B1446"/>
    <w:rsid w:val="003B2198"/>
    <w:rsid w:val="003C0EC9"/>
    <w:rsid w:val="003C1C84"/>
    <w:rsid w:val="003C671C"/>
    <w:rsid w:val="003D3F8B"/>
    <w:rsid w:val="003D4E10"/>
    <w:rsid w:val="003D6018"/>
    <w:rsid w:val="003E1E83"/>
    <w:rsid w:val="003E4526"/>
    <w:rsid w:val="003F5EE2"/>
    <w:rsid w:val="003F648F"/>
    <w:rsid w:val="003F69B1"/>
    <w:rsid w:val="003F7006"/>
    <w:rsid w:val="004016B7"/>
    <w:rsid w:val="0041312C"/>
    <w:rsid w:val="00413A06"/>
    <w:rsid w:val="00415E35"/>
    <w:rsid w:val="004171B9"/>
    <w:rsid w:val="00420498"/>
    <w:rsid w:val="004222CD"/>
    <w:rsid w:val="00427929"/>
    <w:rsid w:val="004359A7"/>
    <w:rsid w:val="00440127"/>
    <w:rsid w:val="004416FC"/>
    <w:rsid w:val="004438A3"/>
    <w:rsid w:val="0044589D"/>
    <w:rsid w:val="00455400"/>
    <w:rsid w:val="00462FDD"/>
    <w:rsid w:val="00463143"/>
    <w:rsid w:val="00464F83"/>
    <w:rsid w:val="0047106C"/>
    <w:rsid w:val="00476DD9"/>
    <w:rsid w:val="00486B24"/>
    <w:rsid w:val="00491524"/>
    <w:rsid w:val="004A014B"/>
    <w:rsid w:val="004A1B9D"/>
    <w:rsid w:val="004A64DB"/>
    <w:rsid w:val="004B1C44"/>
    <w:rsid w:val="004B4207"/>
    <w:rsid w:val="004C0868"/>
    <w:rsid w:val="004D4377"/>
    <w:rsid w:val="004D50FD"/>
    <w:rsid w:val="004E634F"/>
    <w:rsid w:val="004F06BC"/>
    <w:rsid w:val="004F10B7"/>
    <w:rsid w:val="004F3150"/>
    <w:rsid w:val="00512A82"/>
    <w:rsid w:val="00515DC3"/>
    <w:rsid w:val="00520417"/>
    <w:rsid w:val="0052334A"/>
    <w:rsid w:val="00533B65"/>
    <w:rsid w:val="00550AE6"/>
    <w:rsid w:val="0055228E"/>
    <w:rsid w:val="00552D05"/>
    <w:rsid w:val="00577F87"/>
    <w:rsid w:val="0058585D"/>
    <w:rsid w:val="005963D3"/>
    <w:rsid w:val="00596992"/>
    <w:rsid w:val="005B4127"/>
    <w:rsid w:val="005B568D"/>
    <w:rsid w:val="005B5917"/>
    <w:rsid w:val="005B6435"/>
    <w:rsid w:val="005C0C10"/>
    <w:rsid w:val="005C4560"/>
    <w:rsid w:val="005D7E2D"/>
    <w:rsid w:val="005E271B"/>
    <w:rsid w:val="005E630F"/>
    <w:rsid w:val="005E6498"/>
    <w:rsid w:val="005F2CC7"/>
    <w:rsid w:val="005F693C"/>
    <w:rsid w:val="0060531F"/>
    <w:rsid w:val="00616141"/>
    <w:rsid w:val="00626366"/>
    <w:rsid w:val="00626C46"/>
    <w:rsid w:val="00637950"/>
    <w:rsid w:val="00637F66"/>
    <w:rsid w:val="006462DA"/>
    <w:rsid w:val="00650676"/>
    <w:rsid w:val="00651344"/>
    <w:rsid w:val="00654DA6"/>
    <w:rsid w:val="00663C25"/>
    <w:rsid w:val="00664351"/>
    <w:rsid w:val="00664DDB"/>
    <w:rsid w:val="0067270A"/>
    <w:rsid w:val="00673458"/>
    <w:rsid w:val="006842F3"/>
    <w:rsid w:val="0068701F"/>
    <w:rsid w:val="006A0F17"/>
    <w:rsid w:val="006A2B5A"/>
    <w:rsid w:val="006A59FB"/>
    <w:rsid w:val="006B1014"/>
    <w:rsid w:val="006B1AEA"/>
    <w:rsid w:val="006B4E3B"/>
    <w:rsid w:val="006B57FA"/>
    <w:rsid w:val="006C38B9"/>
    <w:rsid w:val="006C7520"/>
    <w:rsid w:val="006D5056"/>
    <w:rsid w:val="006E61CC"/>
    <w:rsid w:val="006E62B4"/>
    <w:rsid w:val="006F4170"/>
    <w:rsid w:val="00700D37"/>
    <w:rsid w:val="007019FF"/>
    <w:rsid w:val="007047B0"/>
    <w:rsid w:val="0071056E"/>
    <w:rsid w:val="00712CD8"/>
    <w:rsid w:val="0072796D"/>
    <w:rsid w:val="00731103"/>
    <w:rsid w:val="00740417"/>
    <w:rsid w:val="0074699D"/>
    <w:rsid w:val="00746BA0"/>
    <w:rsid w:val="00751C07"/>
    <w:rsid w:val="00752371"/>
    <w:rsid w:val="007709C8"/>
    <w:rsid w:val="00770CB3"/>
    <w:rsid w:val="00770EBF"/>
    <w:rsid w:val="00771FF4"/>
    <w:rsid w:val="00781FA7"/>
    <w:rsid w:val="00782309"/>
    <w:rsid w:val="00784AEC"/>
    <w:rsid w:val="00796FB2"/>
    <w:rsid w:val="007A524C"/>
    <w:rsid w:val="007B026D"/>
    <w:rsid w:val="007B1544"/>
    <w:rsid w:val="007B1D06"/>
    <w:rsid w:val="007B5372"/>
    <w:rsid w:val="007B7269"/>
    <w:rsid w:val="007C1DAA"/>
    <w:rsid w:val="007C2F81"/>
    <w:rsid w:val="007D6A7E"/>
    <w:rsid w:val="007D768C"/>
    <w:rsid w:val="007E0E8C"/>
    <w:rsid w:val="007E2031"/>
    <w:rsid w:val="007F547F"/>
    <w:rsid w:val="00814975"/>
    <w:rsid w:val="00825C2C"/>
    <w:rsid w:val="00832929"/>
    <w:rsid w:val="00837DD8"/>
    <w:rsid w:val="008511FA"/>
    <w:rsid w:val="008608F6"/>
    <w:rsid w:val="008617DF"/>
    <w:rsid w:val="0086534B"/>
    <w:rsid w:val="008732C5"/>
    <w:rsid w:val="0087572F"/>
    <w:rsid w:val="00881FD6"/>
    <w:rsid w:val="00884B34"/>
    <w:rsid w:val="00892D85"/>
    <w:rsid w:val="00897754"/>
    <w:rsid w:val="008A6B28"/>
    <w:rsid w:val="008A7A80"/>
    <w:rsid w:val="008B6A13"/>
    <w:rsid w:val="008B7EBA"/>
    <w:rsid w:val="008C218D"/>
    <w:rsid w:val="008D3AB4"/>
    <w:rsid w:val="008D3C6A"/>
    <w:rsid w:val="008D4208"/>
    <w:rsid w:val="008E6788"/>
    <w:rsid w:val="008F41DD"/>
    <w:rsid w:val="008F52C8"/>
    <w:rsid w:val="008F52F4"/>
    <w:rsid w:val="00900367"/>
    <w:rsid w:val="00912A94"/>
    <w:rsid w:val="00920C66"/>
    <w:rsid w:val="0092373E"/>
    <w:rsid w:val="00930D7A"/>
    <w:rsid w:val="00931D81"/>
    <w:rsid w:val="0093322B"/>
    <w:rsid w:val="00937E0E"/>
    <w:rsid w:val="009533C2"/>
    <w:rsid w:val="00957CBE"/>
    <w:rsid w:val="0096362F"/>
    <w:rsid w:val="0096428D"/>
    <w:rsid w:val="00971BF2"/>
    <w:rsid w:val="009853A5"/>
    <w:rsid w:val="00987039"/>
    <w:rsid w:val="009955B1"/>
    <w:rsid w:val="00997094"/>
    <w:rsid w:val="00997B63"/>
    <w:rsid w:val="009A3CA9"/>
    <w:rsid w:val="009B0A2B"/>
    <w:rsid w:val="009B5816"/>
    <w:rsid w:val="009B6C3B"/>
    <w:rsid w:val="009C2A10"/>
    <w:rsid w:val="009C2D07"/>
    <w:rsid w:val="009C67C0"/>
    <w:rsid w:val="009D408D"/>
    <w:rsid w:val="009E5DB9"/>
    <w:rsid w:val="009F0A62"/>
    <w:rsid w:val="009F5CB6"/>
    <w:rsid w:val="009F5D22"/>
    <w:rsid w:val="00A004D0"/>
    <w:rsid w:val="00A0252D"/>
    <w:rsid w:val="00A03C40"/>
    <w:rsid w:val="00A145BB"/>
    <w:rsid w:val="00A14938"/>
    <w:rsid w:val="00A17ED9"/>
    <w:rsid w:val="00A2063C"/>
    <w:rsid w:val="00A24A9F"/>
    <w:rsid w:val="00A2554A"/>
    <w:rsid w:val="00A343A8"/>
    <w:rsid w:val="00A408DC"/>
    <w:rsid w:val="00A41435"/>
    <w:rsid w:val="00A41D87"/>
    <w:rsid w:val="00A424F9"/>
    <w:rsid w:val="00A434FF"/>
    <w:rsid w:val="00A46789"/>
    <w:rsid w:val="00A56786"/>
    <w:rsid w:val="00A60052"/>
    <w:rsid w:val="00A61D1A"/>
    <w:rsid w:val="00A62DDB"/>
    <w:rsid w:val="00A7252A"/>
    <w:rsid w:val="00A728E1"/>
    <w:rsid w:val="00A72E50"/>
    <w:rsid w:val="00A76FB6"/>
    <w:rsid w:val="00A96DEA"/>
    <w:rsid w:val="00AB144D"/>
    <w:rsid w:val="00AB5F47"/>
    <w:rsid w:val="00AC2DD6"/>
    <w:rsid w:val="00AD3584"/>
    <w:rsid w:val="00AF1E83"/>
    <w:rsid w:val="00AF6EE7"/>
    <w:rsid w:val="00B12596"/>
    <w:rsid w:val="00B13C07"/>
    <w:rsid w:val="00B16202"/>
    <w:rsid w:val="00B17BE6"/>
    <w:rsid w:val="00B21F0F"/>
    <w:rsid w:val="00B323B6"/>
    <w:rsid w:val="00B37DE2"/>
    <w:rsid w:val="00B40036"/>
    <w:rsid w:val="00B443B1"/>
    <w:rsid w:val="00B459FD"/>
    <w:rsid w:val="00B501B6"/>
    <w:rsid w:val="00B56B93"/>
    <w:rsid w:val="00B70FC7"/>
    <w:rsid w:val="00B7115D"/>
    <w:rsid w:val="00B83A5C"/>
    <w:rsid w:val="00B84583"/>
    <w:rsid w:val="00B977E1"/>
    <w:rsid w:val="00B97FCC"/>
    <w:rsid w:val="00BA627D"/>
    <w:rsid w:val="00BA66FD"/>
    <w:rsid w:val="00BB2E17"/>
    <w:rsid w:val="00BB3B3B"/>
    <w:rsid w:val="00BC2BE8"/>
    <w:rsid w:val="00BC3BC6"/>
    <w:rsid w:val="00BD35A3"/>
    <w:rsid w:val="00BD4E12"/>
    <w:rsid w:val="00BD584E"/>
    <w:rsid w:val="00BD7BAF"/>
    <w:rsid w:val="00BE2410"/>
    <w:rsid w:val="00BE4828"/>
    <w:rsid w:val="00BF3B3C"/>
    <w:rsid w:val="00BF500D"/>
    <w:rsid w:val="00C01FD4"/>
    <w:rsid w:val="00C0365C"/>
    <w:rsid w:val="00C04A9A"/>
    <w:rsid w:val="00C054FF"/>
    <w:rsid w:val="00C13BEB"/>
    <w:rsid w:val="00C14E3E"/>
    <w:rsid w:val="00C22CE1"/>
    <w:rsid w:val="00C55650"/>
    <w:rsid w:val="00C57E75"/>
    <w:rsid w:val="00C648F6"/>
    <w:rsid w:val="00C75799"/>
    <w:rsid w:val="00C80B23"/>
    <w:rsid w:val="00C92CD0"/>
    <w:rsid w:val="00CA10A0"/>
    <w:rsid w:val="00CA55C6"/>
    <w:rsid w:val="00CA6484"/>
    <w:rsid w:val="00CB0BE2"/>
    <w:rsid w:val="00CB3383"/>
    <w:rsid w:val="00CB5118"/>
    <w:rsid w:val="00CC16C8"/>
    <w:rsid w:val="00CD0981"/>
    <w:rsid w:val="00CD3128"/>
    <w:rsid w:val="00CE157C"/>
    <w:rsid w:val="00D00068"/>
    <w:rsid w:val="00D02FB8"/>
    <w:rsid w:val="00D06390"/>
    <w:rsid w:val="00D164BB"/>
    <w:rsid w:val="00D17B67"/>
    <w:rsid w:val="00D32924"/>
    <w:rsid w:val="00D34058"/>
    <w:rsid w:val="00D37DE3"/>
    <w:rsid w:val="00D466EF"/>
    <w:rsid w:val="00D60BB8"/>
    <w:rsid w:val="00D70B4F"/>
    <w:rsid w:val="00D7178F"/>
    <w:rsid w:val="00D72591"/>
    <w:rsid w:val="00D7546F"/>
    <w:rsid w:val="00D82660"/>
    <w:rsid w:val="00D8771A"/>
    <w:rsid w:val="00D87BC7"/>
    <w:rsid w:val="00D900DC"/>
    <w:rsid w:val="00D92BB3"/>
    <w:rsid w:val="00D92CBB"/>
    <w:rsid w:val="00D93C5A"/>
    <w:rsid w:val="00D94388"/>
    <w:rsid w:val="00D9760A"/>
    <w:rsid w:val="00DA784B"/>
    <w:rsid w:val="00DB3CA1"/>
    <w:rsid w:val="00DB6D9C"/>
    <w:rsid w:val="00DE05CD"/>
    <w:rsid w:val="00DE2FC1"/>
    <w:rsid w:val="00DF1091"/>
    <w:rsid w:val="00DF2EDB"/>
    <w:rsid w:val="00E07860"/>
    <w:rsid w:val="00E17A24"/>
    <w:rsid w:val="00E24982"/>
    <w:rsid w:val="00E33E01"/>
    <w:rsid w:val="00E33FB6"/>
    <w:rsid w:val="00E3716E"/>
    <w:rsid w:val="00E53450"/>
    <w:rsid w:val="00E56BC0"/>
    <w:rsid w:val="00E57957"/>
    <w:rsid w:val="00E61D36"/>
    <w:rsid w:val="00E67949"/>
    <w:rsid w:val="00E7120D"/>
    <w:rsid w:val="00E731C1"/>
    <w:rsid w:val="00E7513F"/>
    <w:rsid w:val="00E8077E"/>
    <w:rsid w:val="00E84F6B"/>
    <w:rsid w:val="00E85F6E"/>
    <w:rsid w:val="00E87C94"/>
    <w:rsid w:val="00E90EB0"/>
    <w:rsid w:val="00E97DFD"/>
    <w:rsid w:val="00EA1470"/>
    <w:rsid w:val="00EB0AE1"/>
    <w:rsid w:val="00EB3CD6"/>
    <w:rsid w:val="00EC1B18"/>
    <w:rsid w:val="00EC2CE7"/>
    <w:rsid w:val="00EC5EFE"/>
    <w:rsid w:val="00ED08BD"/>
    <w:rsid w:val="00EE40AA"/>
    <w:rsid w:val="00EE4E78"/>
    <w:rsid w:val="00EE7232"/>
    <w:rsid w:val="00F051B6"/>
    <w:rsid w:val="00F21960"/>
    <w:rsid w:val="00F23103"/>
    <w:rsid w:val="00F246C4"/>
    <w:rsid w:val="00F300D3"/>
    <w:rsid w:val="00F30462"/>
    <w:rsid w:val="00F352EA"/>
    <w:rsid w:val="00F438B1"/>
    <w:rsid w:val="00F450AE"/>
    <w:rsid w:val="00F51307"/>
    <w:rsid w:val="00F5557F"/>
    <w:rsid w:val="00F60E21"/>
    <w:rsid w:val="00F65376"/>
    <w:rsid w:val="00F7631C"/>
    <w:rsid w:val="00F821F8"/>
    <w:rsid w:val="00F93F9F"/>
    <w:rsid w:val="00F94A4E"/>
    <w:rsid w:val="00FA0792"/>
    <w:rsid w:val="00FB167E"/>
    <w:rsid w:val="00FB2878"/>
    <w:rsid w:val="00FB331D"/>
    <w:rsid w:val="00FC0F9C"/>
    <w:rsid w:val="00FC3BB4"/>
    <w:rsid w:val="00FC59FB"/>
    <w:rsid w:val="00FC6DFB"/>
    <w:rsid w:val="00FD1B1D"/>
    <w:rsid w:val="00FD29B1"/>
    <w:rsid w:val="00FD50D7"/>
    <w:rsid w:val="00FE0F3C"/>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602300"/>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1121A"/>
    <w:rPr>
      <w:rFonts w:eastAsia="Times New Roman"/>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ind w:left="357" w:hanging="357"/>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hAnsi="Garamond" w:cs="Times New Roman"/>
      <w:b/>
      <w:bCs/>
      <w:iCs/>
      <w:caps/>
      <w:sz w:val="28"/>
      <w:szCs w:val="28"/>
      <w:lang w:eastAsia="en-US"/>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styleId="Collegamentoipertestuale">
    <w:name w:val="Hyperlink"/>
    <w:uiPriority w:val="99"/>
    <w:rsid w:val="00E61D36"/>
    <w:rPr>
      <w:rFonts w:cs="Times New Roman"/>
      <w:u w:val="single"/>
    </w:rPr>
  </w:style>
  <w:style w:type="table" w:customStyle="1" w:styleId="TableNormal1">
    <w:name w:val="Table Normal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99"/>
    <w:qFormat/>
    <w:rsid w:val="00BE2410"/>
    <w:pPr>
      <w:spacing w:line="276" w:lineRule="auto"/>
      <w:ind w:left="720"/>
      <w:jc w:val="both"/>
    </w:pPr>
    <w:rPr>
      <w:rFonts w:ascii="Garamond" w:hAnsi="Garamond"/>
      <w:szCs w:val="22"/>
    </w:rPr>
  </w:style>
  <w:style w:type="paragraph" w:customStyle="1" w:styleId="Default">
    <w:name w:val="Default"/>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22"/>
    <w:qFormat/>
    <w:rsid w:val="00F438B1"/>
    <w:rPr>
      <w:rFonts w:cs="Times New Roman"/>
      <w:b/>
      <w:bCs/>
    </w:rPr>
  </w:style>
  <w:style w:type="character" w:customStyle="1" w:styleId="footertestocontatti">
    <w:name w:val="footertestocontatti"/>
    <w:uiPriority w:val="99"/>
    <w:rsid w:val="000125C7"/>
    <w:rPr>
      <w:rFonts w:cs="Times New Roman"/>
    </w:rPr>
  </w:style>
  <w:style w:type="numbering" w:customStyle="1" w:styleId="Conlettere">
    <w:name w:val="Con lettere"/>
    <w:rsid w:val="007763E3"/>
    <w:pPr>
      <w:numPr>
        <w:numId w:val="6"/>
      </w:numPr>
    </w:pPr>
  </w:style>
  <w:style w:type="numbering" w:customStyle="1" w:styleId="Trattino">
    <w:name w:val="Trattino"/>
    <w:rsid w:val="007763E3"/>
    <w:pPr>
      <w:numPr>
        <w:numId w:val="3"/>
      </w:numPr>
    </w:pPr>
  </w:style>
  <w:style w:type="numbering" w:customStyle="1" w:styleId="Numerato">
    <w:name w:val="Numerato"/>
    <w:rsid w:val="007763E3"/>
    <w:pPr>
      <w:numPr>
        <w:numId w:val="4"/>
      </w:numPr>
    </w:pPr>
  </w:style>
  <w:style w:type="numbering" w:customStyle="1" w:styleId="Puntoelenco1">
    <w:name w:val="Punto elenco1"/>
    <w:rsid w:val="007763E3"/>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5994410">
      <w:marLeft w:val="0"/>
      <w:marRight w:val="0"/>
      <w:marTop w:val="0"/>
      <w:marBottom w:val="0"/>
      <w:divBdr>
        <w:top w:val="none" w:sz="0" w:space="0" w:color="auto"/>
        <w:left w:val="none" w:sz="0" w:space="0" w:color="auto"/>
        <w:bottom w:val="none" w:sz="0" w:space="0" w:color="auto"/>
        <w:right w:val="none" w:sz="0" w:space="0" w:color="auto"/>
      </w:divBdr>
      <w:divsChild>
        <w:div w:id="885994610">
          <w:marLeft w:val="0"/>
          <w:marRight w:val="0"/>
          <w:marTop w:val="0"/>
          <w:marBottom w:val="0"/>
          <w:divBdr>
            <w:top w:val="none" w:sz="0" w:space="0" w:color="auto"/>
            <w:left w:val="none" w:sz="0" w:space="0" w:color="auto"/>
            <w:bottom w:val="none" w:sz="0" w:space="0" w:color="auto"/>
            <w:right w:val="none" w:sz="0" w:space="0" w:color="auto"/>
          </w:divBdr>
          <w:divsChild>
            <w:div w:id="885994510">
              <w:marLeft w:val="0"/>
              <w:marRight w:val="0"/>
              <w:marTop w:val="0"/>
              <w:marBottom w:val="0"/>
              <w:divBdr>
                <w:top w:val="none" w:sz="0" w:space="0" w:color="auto"/>
                <w:left w:val="none" w:sz="0" w:space="0" w:color="auto"/>
                <w:bottom w:val="none" w:sz="0" w:space="0" w:color="auto"/>
                <w:right w:val="none" w:sz="0" w:space="0" w:color="auto"/>
              </w:divBdr>
              <w:divsChild>
                <w:div w:id="8859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6">
      <w:marLeft w:val="0"/>
      <w:marRight w:val="0"/>
      <w:marTop w:val="0"/>
      <w:marBottom w:val="0"/>
      <w:divBdr>
        <w:top w:val="none" w:sz="0" w:space="0" w:color="auto"/>
        <w:left w:val="none" w:sz="0" w:space="0" w:color="auto"/>
        <w:bottom w:val="none" w:sz="0" w:space="0" w:color="auto"/>
        <w:right w:val="none" w:sz="0" w:space="0" w:color="auto"/>
      </w:divBdr>
      <w:divsChild>
        <w:div w:id="885994565">
          <w:marLeft w:val="0"/>
          <w:marRight w:val="0"/>
          <w:marTop w:val="0"/>
          <w:marBottom w:val="0"/>
          <w:divBdr>
            <w:top w:val="none" w:sz="0" w:space="0" w:color="auto"/>
            <w:left w:val="none" w:sz="0" w:space="0" w:color="auto"/>
            <w:bottom w:val="none" w:sz="0" w:space="0" w:color="auto"/>
            <w:right w:val="none" w:sz="0" w:space="0" w:color="auto"/>
          </w:divBdr>
          <w:divsChild>
            <w:div w:id="885994528">
              <w:marLeft w:val="0"/>
              <w:marRight w:val="0"/>
              <w:marTop w:val="0"/>
              <w:marBottom w:val="0"/>
              <w:divBdr>
                <w:top w:val="none" w:sz="0" w:space="0" w:color="auto"/>
                <w:left w:val="none" w:sz="0" w:space="0" w:color="auto"/>
                <w:bottom w:val="none" w:sz="0" w:space="0" w:color="auto"/>
                <w:right w:val="none" w:sz="0" w:space="0" w:color="auto"/>
              </w:divBdr>
              <w:divsChild>
                <w:div w:id="88599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8">
      <w:marLeft w:val="0"/>
      <w:marRight w:val="0"/>
      <w:marTop w:val="0"/>
      <w:marBottom w:val="0"/>
      <w:divBdr>
        <w:top w:val="none" w:sz="0" w:space="0" w:color="auto"/>
        <w:left w:val="none" w:sz="0" w:space="0" w:color="auto"/>
        <w:bottom w:val="none" w:sz="0" w:space="0" w:color="auto"/>
        <w:right w:val="none" w:sz="0" w:space="0" w:color="auto"/>
      </w:divBdr>
      <w:divsChild>
        <w:div w:id="885994431">
          <w:marLeft w:val="0"/>
          <w:marRight w:val="0"/>
          <w:marTop w:val="0"/>
          <w:marBottom w:val="0"/>
          <w:divBdr>
            <w:top w:val="none" w:sz="0" w:space="0" w:color="auto"/>
            <w:left w:val="none" w:sz="0" w:space="0" w:color="auto"/>
            <w:bottom w:val="none" w:sz="0" w:space="0" w:color="auto"/>
            <w:right w:val="none" w:sz="0" w:space="0" w:color="auto"/>
          </w:divBdr>
          <w:divsChild>
            <w:div w:id="885994636">
              <w:marLeft w:val="0"/>
              <w:marRight w:val="0"/>
              <w:marTop w:val="0"/>
              <w:marBottom w:val="0"/>
              <w:divBdr>
                <w:top w:val="none" w:sz="0" w:space="0" w:color="auto"/>
                <w:left w:val="none" w:sz="0" w:space="0" w:color="auto"/>
                <w:bottom w:val="none" w:sz="0" w:space="0" w:color="auto"/>
                <w:right w:val="none" w:sz="0" w:space="0" w:color="auto"/>
              </w:divBdr>
              <w:divsChild>
                <w:div w:id="885994401">
                  <w:marLeft w:val="0"/>
                  <w:marRight w:val="0"/>
                  <w:marTop w:val="0"/>
                  <w:marBottom w:val="0"/>
                  <w:divBdr>
                    <w:top w:val="none" w:sz="0" w:space="0" w:color="auto"/>
                    <w:left w:val="none" w:sz="0" w:space="0" w:color="auto"/>
                    <w:bottom w:val="none" w:sz="0" w:space="0" w:color="auto"/>
                    <w:right w:val="none" w:sz="0" w:space="0" w:color="auto"/>
                  </w:divBdr>
                  <w:divsChild>
                    <w:div w:id="885994559">
                      <w:marLeft w:val="0"/>
                      <w:marRight w:val="0"/>
                      <w:marTop w:val="0"/>
                      <w:marBottom w:val="0"/>
                      <w:divBdr>
                        <w:top w:val="none" w:sz="0" w:space="0" w:color="auto"/>
                        <w:left w:val="none" w:sz="0" w:space="0" w:color="auto"/>
                        <w:bottom w:val="none" w:sz="0" w:space="0" w:color="auto"/>
                        <w:right w:val="none" w:sz="0" w:space="0" w:color="auto"/>
                      </w:divBdr>
                    </w:div>
                    <w:div w:id="885994581">
                      <w:marLeft w:val="0"/>
                      <w:marRight w:val="0"/>
                      <w:marTop w:val="0"/>
                      <w:marBottom w:val="0"/>
                      <w:divBdr>
                        <w:top w:val="none" w:sz="0" w:space="0" w:color="auto"/>
                        <w:left w:val="none" w:sz="0" w:space="0" w:color="auto"/>
                        <w:bottom w:val="none" w:sz="0" w:space="0" w:color="auto"/>
                        <w:right w:val="none" w:sz="0" w:space="0" w:color="auto"/>
                      </w:divBdr>
                    </w:div>
                    <w:div w:id="885994594">
                      <w:marLeft w:val="0"/>
                      <w:marRight w:val="0"/>
                      <w:marTop w:val="0"/>
                      <w:marBottom w:val="0"/>
                      <w:divBdr>
                        <w:top w:val="none" w:sz="0" w:space="0" w:color="auto"/>
                        <w:left w:val="none" w:sz="0" w:space="0" w:color="auto"/>
                        <w:bottom w:val="none" w:sz="0" w:space="0" w:color="auto"/>
                        <w:right w:val="none" w:sz="0" w:space="0" w:color="auto"/>
                      </w:divBdr>
                    </w:div>
                  </w:divsChild>
                </w:div>
                <w:div w:id="885994435">
                  <w:marLeft w:val="0"/>
                  <w:marRight w:val="0"/>
                  <w:marTop w:val="0"/>
                  <w:marBottom w:val="0"/>
                  <w:divBdr>
                    <w:top w:val="none" w:sz="0" w:space="0" w:color="auto"/>
                    <w:left w:val="none" w:sz="0" w:space="0" w:color="auto"/>
                    <w:bottom w:val="none" w:sz="0" w:space="0" w:color="auto"/>
                    <w:right w:val="none" w:sz="0" w:space="0" w:color="auto"/>
                  </w:divBdr>
                  <w:divsChild>
                    <w:div w:id="885994585">
                      <w:marLeft w:val="0"/>
                      <w:marRight w:val="0"/>
                      <w:marTop w:val="0"/>
                      <w:marBottom w:val="0"/>
                      <w:divBdr>
                        <w:top w:val="none" w:sz="0" w:space="0" w:color="auto"/>
                        <w:left w:val="none" w:sz="0" w:space="0" w:color="auto"/>
                        <w:bottom w:val="none" w:sz="0" w:space="0" w:color="auto"/>
                        <w:right w:val="none" w:sz="0" w:space="0" w:color="auto"/>
                      </w:divBdr>
                    </w:div>
                  </w:divsChild>
                </w:div>
                <w:div w:id="885994452">
                  <w:marLeft w:val="0"/>
                  <w:marRight w:val="0"/>
                  <w:marTop w:val="0"/>
                  <w:marBottom w:val="0"/>
                  <w:divBdr>
                    <w:top w:val="none" w:sz="0" w:space="0" w:color="auto"/>
                    <w:left w:val="none" w:sz="0" w:space="0" w:color="auto"/>
                    <w:bottom w:val="none" w:sz="0" w:space="0" w:color="auto"/>
                    <w:right w:val="none" w:sz="0" w:space="0" w:color="auto"/>
                  </w:divBdr>
                  <w:divsChild>
                    <w:div w:id="885994489">
                      <w:marLeft w:val="0"/>
                      <w:marRight w:val="0"/>
                      <w:marTop w:val="0"/>
                      <w:marBottom w:val="0"/>
                      <w:divBdr>
                        <w:top w:val="none" w:sz="0" w:space="0" w:color="auto"/>
                        <w:left w:val="none" w:sz="0" w:space="0" w:color="auto"/>
                        <w:bottom w:val="none" w:sz="0" w:space="0" w:color="auto"/>
                        <w:right w:val="none" w:sz="0" w:space="0" w:color="auto"/>
                      </w:divBdr>
                    </w:div>
                    <w:div w:id="885994560">
                      <w:marLeft w:val="0"/>
                      <w:marRight w:val="0"/>
                      <w:marTop w:val="0"/>
                      <w:marBottom w:val="0"/>
                      <w:divBdr>
                        <w:top w:val="none" w:sz="0" w:space="0" w:color="auto"/>
                        <w:left w:val="none" w:sz="0" w:space="0" w:color="auto"/>
                        <w:bottom w:val="none" w:sz="0" w:space="0" w:color="auto"/>
                        <w:right w:val="none" w:sz="0" w:space="0" w:color="auto"/>
                      </w:divBdr>
                    </w:div>
                  </w:divsChild>
                </w:div>
                <w:div w:id="885994480">
                  <w:marLeft w:val="0"/>
                  <w:marRight w:val="0"/>
                  <w:marTop w:val="0"/>
                  <w:marBottom w:val="0"/>
                  <w:divBdr>
                    <w:top w:val="none" w:sz="0" w:space="0" w:color="auto"/>
                    <w:left w:val="none" w:sz="0" w:space="0" w:color="auto"/>
                    <w:bottom w:val="none" w:sz="0" w:space="0" w:color="auto"/>
                    <w:right w:val="none" w:sz="0" w:space="0" w:color="auto"/>
                  </w:divBdr>
                  <w:divsChild>
                    <w:div w:id="885994464">
                      <w:marLeft w:val="0"/>
                      <w:marRight w:val="0"/>
                      <w:marTop w:val="0"/>
                      <w:marBottom w:val="0"/>
                      <w:divBdr>
                        <w:top w:val="none" w:sz="0" w:space="0" w:color="auto"/>
                        <w:left w:val="none" w:sz="0" w:space="0" w:color="auto"/>
                        <w:bottom w:val="none" w:sz="0" w:space="0" w:color="auto"/>
                        <w:right w:val="none" w:sz="0" w:space="0" w:color="auto"/>
                      </w:divBdr>
                    </w:div>
                  </w:divsChild>
                </w:div>
                <w:div w:id="885994504">
                  <w:marLeft w:val="0"/>
                  <w:marRight w:val="0"/>
                  <w:marTop w:val="0"/>
                  <w:marBottom w:val="0"/>
                  <w:divBdr>
                    <w:top w:val="none" w:sz="0" w:space="0" w:color="auto"/>
                    <w:left w:val="none" w:sz="0" w:space="0" w:color="auto"/>
                    <w:bottom w:val="none" w:sz="0" w:space="0" w:color="auto"/>
                    <w:right w:val="none" w:sz="0" w:space="0" w:color="auto"/>
                  </w:divBdr>
                  <w:divsChild>
                    <w:div w:id="885994555">
                      <w:marLeft w:val="0"/>
                      <w:marRight w:val="0"/>
                      <w:marTop w:val="0"/>
                      <w:marBottom w:val="0"/>
                      <w:divBdr>
                        <w:top w:val="none" w:sz="0" w:space="0" w:color="auto"/>
                        <w:left w:val="none" w:sz="0" w:space="0" w:color="auto"/>
                        <w:bottom w:val="none" w:sz="0" w:space="0" w:color="auto"/>
                        <w:right w:val="none" w:sz="0" w:space="0" w:color="auto"/>
                      </w:divBdr>
                    </w:div>
                  </w:divsChild>
                </w:div>
                <w:div w:id="885994551">
                  <w:marLeft w:val="0"/>
                  <w:marRight w:val="0"/>
                  <w:marTop w:val="0"/>
                  <w:marBottom w:val="0"/>
                  <w:divBdr>
                    <w:top w:val="none" w:sz="0" w:space="0" w:color="auto"/>
                    <w:left w:val="none" w:sz="0" w:space="0" w:color="auto"/>
                    <w:bottom w:val="none" w:sz="0" w:space="0" w:color="auto"/>
                    <w:right w:val="none" w:sz="0" w:space="0" w:color="auto"/>
                  </w:divBdr>
                  <w:divsChild>
                    <w:div w:id="88599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434">
      <w:marLeft w:val="0"/>
      <w:marRight w:val="0"/>
      <w:marTop w:val="0"/>
      <w:marBottom w:val="0"/>
      <w:divBdr>
        <w:top w:val="none" w:sz="0" w:space="0" w:color="auto"/>
        <w:left w:val="none" w:sz="0" w:space="0" w:color="auto"/>
        <w:bottom w:val="none" w:sz="0" w:space="0" w:color="auto"/>
        <w:right w:val="none" w:sz="0" w:space="0" w:color="auto"/>
      </w:divBdr>
    </w:div>
    <w:div w:id="885994437">
      <w:marLeft w:val="0"/>
      <w:marRight w:val="0"/>
      <w:marTop w:val="0"/>
      <w:marBottom w:val="0"/>
      <w:divBdr>
        <w:top w:val="none" w:sz="0" w:space="0" w:color="auto"/>
        <w:left w:val="none" w:sz="0" w:space="0" w:color="auto"/>
        <w:bottom w:val="none" w:sz="0" w:space="0" w:color="auto"/>
        <w:right w:val="none" w:sz="0" w:space="0" w:color="auto"/>
      </w:divBdr>
      <w:divsChild>
        <w:div w:id="885994574">
          <w:marLeft w:val="0"/>
          <w:marRight w:val="0"/>
          <w:marTop w:val="0"/>
          <w:marBottom w:val="0"/>
          <w:divBdr>
            <w:top w:val="none" w:sz="0" w:space="0" w:color="auto"/>
            <w:left w:val="none" w:sz="0" w:space="0" w:color="auto"/>
            <w:bottom w:val="none" w:sz="0" w:space="0" w:color="auto"/>
            <w:right w:val="none" w:sz="0" w:space="0" w:color="auto"/>
          </w:divBdr>
          <w:divsChild>
            <w:div w:id="885994500">
              <w:marLeft w:val="0"/>
              <w:marRight w:val="0"/>
              <w:marTop w:val="0"/>
              <w:marBottom w:val="0"/>
              <w:divBdr>
                <w:top w:val="none" w:sz="0" w:space="0" w:color="auto"/>
                <w:left w:val="none" w:sz="0" w:space="0" w:color="auto"/>
                <w:bottom w:val="none" w:sz="0" w:space="0" w:color="auto"/>
                <w:right w:val="none" w:sz="0" w:space="0" w:color="auto"/>
              </w:divBdr>
              <w:divsChild>
                <w:div w:id="88599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39">
      <w:marLeft w:val="0"/>
      <w:marRight w:val="0"/>
      <w:marTop w:val="0"/>
      <w:marBottom w:val="0"/>
      <w:divBdr>
        <w:top w:val="none" w:sz="0" w:space="0" w:color="auto"/>
        <w:left w:val="none" w:sz="0" w:space="0" w:color="auto"/>
        <w:bottom w:val="none" w:sz="0" w:space="0" w:color="auto"/>
        <w:right w:val="none" w:sz="0" w:space="0" w:color="auto"/>
      </w:divBdr>
      <w:divsChild>
        <w:div w:id="885994590">
          <w:marLeft w:val="0"/>
          <w:marRight w:val="0"/>
          <w:marTop w:val="0"/>
          <w:marBottom w:val="0"/>
          <w:divBdr>
            <w:top w:val="none" w:sz="0" w:space="0" w:color="auto"/>
            <w:left w:val="none" w:sz="0" w:space="0" w:color="auto"/>
            <w:bottom w:val="none" w:sz="0" w:space="0" w:color="auto"/>
            <w:right w:val="none" w:sz="0" w:space="0" w:color="auto"/>
          </w:divBdr>
          <w:divsChild>
            <w:div w:id="885994424">
              <w:marLeft w:val="0"/>
              <w:marRight w:val="0"/>
              <w:marTop w:val="0"/>
              <w:marBottom w:val="0"/>
              <w:divBdr>
                <w:top w:val="none" w:sz="0" w:space="0" w:color="auto"/>
                <w:left w:val="none" w:sz="0" w:space="0" w:color="auto"/>
                <w:bottom w:val="none" w:sz="0" w:space="0" w:color="auto"/>
                <w:right w:val="none" w:sz="0" w:space="0" w:color="auto"/>
              </w:divBdr>
              <w:divsChild>
                <w:div w:id="88599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0">
      <w:marLeft w:val="0"/>
      <w:marRight w:val="0"/>
      <w:marTop w:val="0"/>
      <w:marBottom w:val="0"/>
      <w:divBdr>
        <w:top w:val="none" w:sz="0" w:space="0" w:color="auto"/>
        <w:left w:val="none" w:sz="0" w:space="0" w:color="auto"/>
        <w:bottom w:val="none" w:sz="0" w:space="0" w:color="auto"/>
        <w:right w:val="none" w:sz="0" w:space="0" w:color="auto"/>
      </w:divBdr>
    </w:div>
    <w:div w:id="885994441">
      <w:marLeft w:val="0"/>
      <w:marRight w:val="0"/>
      <w:marTop w:val="0"/>
      <w:marBottom w:val="0"/>
      <w:divBdr>
        <w:top w:val="none" w:sz="0" w:space="0" w:color="auto"/>
        <w:left w:val="none" w:sz="0" w:space="0" w:color="auto"/>
        <w:bottom w:val="none" w:sz="0" w:space="0" w:color="auto"/>
        <w:right w:val="none" w:sz="0" w:space="0" w:color="auto"/>
      </w:divBdr>
      <w:divsChild>
        <w:div w:id="885994620">
          <w:marLeft w:val="0"/>
          <w:marRight w:val="0"/>
          <w:marTop w:val="0"/>
          <w:marBottom w:val="0"/>
          <w:divBdr>
            <w:top w:val="none" w:sz="0" w:space="0" w:color="auto"/>
            <w:left w:val="none" w:sz="0" w:space="0" w:color="auto"/>
            <w:bottom w:val="none" w:sz="0" w:space="0" w:color="auto"/>
            <w:right w:val="none" w:sz="0" w:space="0" w:color="auto"/>
          </w:divBdr>
          <w:divsChild>
            <w:div w:id="885994451">
              <w:marLeft w:val="0"/>
              <w:marRight w:val="0"/>
              <w:marTop w:val="0"/>
              <w:marBottom w:val="0"/>
              <w:divBdr>
                <w:top w:val="none" w:sz="0" w:space="0" w:color="auto"/>
                <w:left w:val="none" w:sz="0" w:space="0" w:color="auto"/>
                <w:bottom w:val="none" w:sz="0" w:space="0" w:color="auto"/>
                <w:right w:val="none" w:sz="0" w:space="0" w:color="auto"/>
              </w:divBdr>
              <w:divsChild>
                <w:div w:id="8859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2">
      <w:marLeft w:val="0"/>
      <w:marRight w:val="0"/>
      <w:marTop w:val="0"/>
      <w:marBottom w:val="0"/>
      <w:divBdr>
        <w:top w:val="none" w:sz="0" w:space="0" w:color="auto"/>
        <w:left w:val="none" w:sz="0" w:space="0" w:color="auto"/>
        <w:bottom w:val="none" w:sz="0" w:space="0" w:color="auto"/>
        <w:right w:val="none" w:sz="0" w:space="0" w:color="auto"/>
      </w:divBdr>
      <w:divsChild>
        <w:div w:id="885994602">
          <w:marLeft w:val="0"/>
          <w:marRight w:val="0"/>
          <w:marTop w:val="0"/>
          <w:marBottom w:val="0"/>
          <w:divBdr>
            <w:top w:val="none" w:sz="0" w:space="0" w:color="auto"/>
            <w:left w:val="none" w:sz="0" w:space="0" w:color="auto"/>
            <w:bottom w:val="none" w:sz="0" w:space="0" w:color="auto"/>
            <w:right w:val="none" w:sz="0" w:space="0" w:color="auto"/>
          </w:divBdr>
          <w:divsChild>
            <w:div w:id="885994420">
              <w:marLeft w:val="0"/>
              <w:marRight w:val="0"/>
              <w:marTop w:val="0"/>
              <w:marBottom w:val="0"/>
              <w:divBdr>
                <w:top w:val="none" w:sz="0" w:space="0" w:color="auto"/>
                <w:left w:val="none" w:sz="0" w:space="0" w:color="auto"/>
                <w:bottom w:val="none" w:sz="0" w:space="0" w:color="auto"/>
                <w:right w:val="none" w:sz="0" w:space="0" w:color="auto"/>
              </w:divBdr>
              <w:divsChild>
                <w:div w:id="8859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7">
      <w:marLeft w:val="0"/>
      <w:marRight w:val="0"/>
      <w:marTop w:val="0"/>
      <w:marBottom w:val="0"/>
      <w:divBdr>
        <w:top w:val="none" w:sz="0" w:space="0" w:color="auto"/>
        <w:left w:val="none" w:sz="0" w:space="0" w:color="auto"/>
        <w:bottom w:val="none" w:sz="0" w:space="0" w:color="auto"/>
        <w:right w:val="none" w:sz="0" w:space="0" w:color="auto"/>
      </w:divBdr>
    </w:div>
    <w:div w:id="885994448">
      <w:marLeft w:val="0"/>
      <w:marRight w:val="0"/>
      <w:marTop w:val="0"/>
      <w:marBottom w:val="0"/>
      <w:divBdr>
        <w:top w:val="none" w:sz="0" w:space="0" w:color="auto"/>
        <w:left w:val="none" w:sz="0" w:space="0" w:color="auto"/>
        <w:bottom w:val="none" w:sz="0" w:space="0" w:color="auto"/>
        <w:right w:val="none" w:sz="0" w:space="0" w:color="auto"/>
      </w:divBdr>
      <w:divsChild>
        <w:div w:id="885994429">
          <w:marLeft w:val="0"/>
          <w:marRight w:val="0"/>
          <w:marTop w:val="0"/>
          <w:marBottom w:val="0"/>
          <w:divBdr>
            <w:top w:val="none" w:sz="0" w:space="0" w:color="auto"/>
            <w:left w:val="none" w:sz="0" w:space="0" w:color="auto"/>
            <w:bottom w:val="none" w:sz="0" w:space="0" w:color="auto"/>
            <w:right w:val="none" w:sz="0" w:space="0" w:color="auto"/>
          </w:divBdr>
          <w:divsChild>
            <w:div w:id="885994450">
              <w:marLeft w:val="0"/>
              <w:marRight w:val="0"/>
              <w:marTop w:val="0"/>
              <w:marBottom w:val="0"/>
              <w:divBdr>
                <w:top w:val="none" w:sz="0" w:space="0" w:color="auto"/>
                <w:left w:val="none" w:sz="0" w:space="0" w:color="auto"/>
                <w:bottom w:val="none" w:sz="0" w:space="0" w:color="auto"/>
                <w:right w:val="none" w:sz="0" w:space="0" w:color="auto"/>
              </w:divBdr>
              <w:divsChild>
                <w:div w:id="88599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7">
      <w:marLeft w:val="0"/>
      <w:marRight w:val="0"/>
      <w:marTop w:val="0"/>
      <w:marBottom w:val="0"/>
      <w:divBdr>
        <w:top w:val="none" w:sz="0" w:space="0" w:color="auto"/>
        <w:left w:val="none" w:sz="0" w:space="0" w:color="auto"/>
        <w:bottom w:val="none" w:sz="0" w:space="0" w:color="auto"/>
        <w:right w:val="none" w:sz="0" w:space="0" w:color="auto"/>
      </w:divBdr>
      <w:divsChild>
        <w:div w:id="885994515">
          <w:marLeft w:val="0"/>
          <w:marRight w:val="0"/>
          <w:marTop w:val="0"/>
          <w:marBottom w:val="0"/>
          <w:divBdr>
            <w:top w:val="none" w:sz="0" w:space="0" w:color="auto"/>
            <w:left w:val="none" w:sz="0" w:space="0" w:color="auto"/>
            <w:bottom w:val="none" w:sz="0" w:space="0" w:color="auto"/>
            <w:right w:val="none" w:sz="0" w:space="0" w:color="auto"/>
          </w:divBdr>
          <w:divsChild>
            <w:div w:id="885994513">
              <w:marLeft w:val="0"/>
              <w:marRight w:val="0"/>
              <w:marTop w:val="0"/>
              <w:marBottom w:val="0"/>
              <w:divBdr>
                <w:top w:val="none" w:sz="0" w:space="0" w:color="auto"/>
                <w:left w:val="none" w:sz="0" w:space="0" w:color="auto"/>
                <w:bottom w:val="none" w:sz="0" w:space="0" w:color="auto"/>
                <w:right w:val="none" w:sz="0" w:space="0" w:color="auto"/>
              </w:divBdr>
              <w:divsChild>
                <w:div w:id="88599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9">
      <w:marLeft w:val="0"/>
      <w:marRight w:val="0"/>
      <w:marTop w:val="0"/>
      <w:marBottom w:val="0"/>
      <w:divBdr>
        <w:top w:val="none" w:sz="0" w:space="0" w:color="auto"/>
        <w:left w:val="none" w:sz="0" w:space="0" w:color="auto"/>
        <w:bottom w:val="none" w:sz="0" w:space="0" w:color="auto"/>
        <w:right w:val="none" w:sz="0" w:space="0" w:color="auto"/>
      </w:divBdr>
      <w:divsChild>
        <w:div w:id="885994534">
          <w:marLeft w:val="0"/>
          <w:marRight w:val="0"/>
          <w:marTop w:val="0"/>
          <w:marBottom w:val="0"/>
          <w:divBdr>
            <w:top w:val="none" w:sz="0" w:space="0" w:color="auto"/>
            <w:left w:val="none" w:sz="0" w:space="0" w:color="auto"/>
            <w:bottom w:val="none" w:sz="0" w:space="0" w:color="auto"/>
            <w:right w:val="none" w:sz="0" w:space="0" w:color="auto"/>
          </w:divBdr>
          <w:divsChild>
            <w:div w:id="885994575">
              <w:marLeft w:val="0"/>
              <w:marRight w:val="0"/>
              <w:marTop w:val="0"/>
              <w:marBottom w:val="0"/>
              <w:divBdr>
                <w:top w:val="none" w:sz="0" w:space="0" w:color="auto"/>
                <w:left w:val="none" w:sz="0" w:space="0" w:color="auto"/>
                <w:bottom w:val="none" w:sz="0" w:space="0" w:color="auto"/>
                <w:right w:val="none" w:sz="0" w:space="0" w:color="auto"/>
              </w:divBdr>
              <w:divsChild>
                <w:div w:id="88599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2">
      <w:marLeft w:val="0"/>
      <w:marRight w:val="0"/>
      <w:marTop w:val="0"/>
      <w:marBottom w:val="0"/>
      <w:divBdr>
        <w:top w:val="none" w:sz="0" w:space="0" w:color="auto"/>
        <w:left w:val="none" w:sz="0" w:space="0" w:color="auto"/>
        <w:bottom w:val="none" w:sz="0" w:space="0" w:color="auto"/>
        <w:right w:val="none" w:sz="0" w:space="0" w:color="auto"/>
      </w:divBdr>
      <w:divsChild>
        <w:div w:id="885994502">
          <w:marLeft w:val="0"/>
          <w:marRight w:val="0"/>
          <w:marTop w:val="0"/>
          <w:marBottom w:val="0"/>
          <w:divBdr>
            <w:top w:val="none" w:sz="0" w:space="0" w:color="auto"/>
            <w:left w:val="none" w:sz="0" w:space="0" w:color="auto"/>
            <w:bottom w:val="none" w:sz="0" w:space="0" w:color="auto"/>
            <w:right w:val="none" w:sz="0" w:space="0" w:color="auto"/>
          </w:divBdr>
          <w:divsChild>
            <w:div w:id="885994544">
              <w:marLeft w:val="0"/>
              <w:marRight w:val="0"/>
              <w:marTop w:val="0"/>
              <w:marBottom w:val="0"/>
              <w:divBdr>
                <w:top w:val="none" w:sz="0" w:space="0" w:color="auto"/>
                <w:left w:val="none" w:sz="0" w:space="0" w:color="auto"/>
                <w:bottom w:val="none" w:sz="0" w:space="0" w:color="auto"/>
                <w:right w:val="none" w:sz="0" w:space="0" w:color="auto"/>
              </w:divBdr>
              <w:divsChild>
                <w:div w:id="88599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3">
      <w:marLeft w:val="0"/>
      <w:marRight w:val="0"/>
      <w:marTop w:val="0"/>
      <w:marBottom w:val="0"/>
      <w:divBdr>
        <w:top w:val="none" w:sz="0" w:space="0" w:color="auto"/>
        <w:left w:val="none" w:sz="0" w:space="0" w:color="auto"/>
        <w:bottom w:val="none" w:sz="0" w:space="0" w:color="auto"/>
        <w:right w:val="none" w:sz="0" w:space="0" w:color="auto"/>
      </w:divBdr>
      <w:divsChild>
        <w:div w:id="885994498">
          <w:marLeft w:val="0"/>
          <w:marRight w:val="0"/>
          <w:marTop w:val="0"/>
          <w:marBottom w:val="0"/>
          <w:divBdr>
            <w:top w:val="none" w:sz="0" w:space="0" w:color="auto"/>
            <w:left w:val="none" w:sz="0" w:space="0" w:color="auto"/>
            <w:bottom w:val="none" w:sz="0" w:space="0" w:color="auto"/>
            <w:right w:val="none" w:sz="0" w:space="0" w:color="auto"/>
          </w:divBdr>
          <w:divsChild>
            <w:div w:id="885994618">
              <w:marLeft w:val="0"/>
              <w:marRight w:val="0"/>
              <w:marTop w:val="0"/>
              <w:marBottom w:val="0"/>
              <w:divBdr>
                <w:top w:val="none" w:sz="0" w:space="0" w:color="auto"/>
                <w:left w:val="none" w:sz="0" w:space="0" w:color="auto"/>
                <w:bottom w:val="none" w:sz="0" w:space="0" w:color="auto"/>
                <w:right w:val="none" w:sz="0" w:space="0" w:color="auto"/>
              </w:divBdr>
              <w:divsChild>
                <w:div w:id="8859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7">
      <w:marLeft w:val="0"/>
      <w:marRight w:val="0"/>
      <w:marTop w:val="0"/>
      <w:marBottom w:val="0"/>
      <w:divBdr>
        <w:top w:val="none" w:sz="0" w:space="0" w:color="auto"/>
        <w:left w:val="none" w:sz="0" w:space="0" w:color="auto"/>
        <w:bottom w:val="none" w:sz="0" w:space="0" w:color="auto"/>
        <w:right w:val="none" w:sz="0" w:space="0" w:color="auto"/>
      </w:divBdr>
      <w:divsChild>
        <w:div w:id="885994416">
          <w:marLeft w:val="0"/>
          <w:marRight w:val="0"/>
          <w:marTop w:val="0"/>
          <w:marBottom w:val="0"/>
          <w:divBdr>
            <w:top w:val="none" w:sz="0" w:space="0" w:color="auto"/>
            <w:left w:val="none" w:sz="0" w:space="0" w:color="auto"/>
            <w:bottom w:val="none" w:sz="0" w:space="0" w:color="auto"/>
            <w:right w:val="none" w:sz="0" w:space="0" w:color="auto"/>
          </w:divBdr>
          <w:divsChild>
            <w:div w:id="885994546">
              <w:marLeft w:val="0"/>
              <w:marRight w:val="0"/>
              <w:marTop w:val="0"/>
              <w:marBottom w:val="0"/>
              <w:divBdr>
                <w:top w:val="none" w:sz="0" w:space="0" w:color="auto"/>
                <w:left w:val="none" w:sz="0" w:space="0" w:color="auto"/>
                <w:bottom w:val="none" w:sz="0" w:space="0" w:color="auto"/>
                <w:right w:val="none" w:sz="0" w:space="0" w:color="auto"/>
              </w:divBdr>
              <w:divsChild>
                <w:div w:id="8859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8">
      <w:marLeft w:val="0"/>
      <w:marRight w:val="0"/>
      <w:marTop w:val="0"/>
      <w:marBottom w:val="0"/>
      <w:divBdr>
        <w:top w:val="none" w:sz="0" w:space="0" w:color="auto"/>
        <w:left w:val="none" w:sz="0" w:space="0" w:color="auto"/>
        <w:bottom w:val="none" w:sz="0" w:space="0" w:color="auto"/>
        <w:right w:val="none" w:sz="0" w:space="0" w:color="auto"/>
      </w:divBdr>
    </w:div>
    <w:div w:id="885994472">
      <w:marLeft w:val="0"/>
      <w:marRight w:val="0"/>
      <w:marTop w:val="0"/>
      <w:marBottom w:val="0"/>
      <w:divBdr>
        <w:top w:val="none" w:sz="0" w:space="0" w:color="auto"/>
        <w:left w:val="none" w:sz="0" w:space="0" w:color="auto"/>
        <w:bottom w:val="none" w:sz="0" w:space="0" w:color="auto"/>
        <w:right w:val="none" w:sz="0" w:space="0" w:color="auto"/>
      </w:divBdr>
      <w:divsChild>
        <w:div w:id="885994458">
          <w:marLeft w:val="0"/>
          <w:marRight w:val="0"/>
          <w:marTop w:val="0"/>
          <w:marBottom w:val="0"/>
          <w:divBdr>
            <w:top w:val="none" w:sz="0" w:space="0" w:color="auto"/>
            <w:left w:val="none" w:sz="0" w:space="0" w:color="auto"/>
            <w:bottom w:val="none" w:sz="0" w:space="0" w:color="auto"/>
            <w:right w:val="none" w:sz="0" w:space="0" w:color="auto"/>
          </w:divBdr>
          <w:divsChild>
            <w:div w:id="885994475">
              <w:marLeft w:val="0"/>
              <w:marRight w:val="0"/>
              <w:marTop w:val="0"/>
              <w:marBottom w:val="0"/>
              <w:divBdr>
                <w:top w:val="none" w:sz="0" w:space="0" w:color="auto"/>
                <w:left w:val="none" w:sz="0" w:space="0" w:color="auto"/>
                <w:bottom w:val="none" w:sz="0" w:space="0" w:color="auto"/>
                <w:right w:val="none" w:sz="0" w:space="0" w:color="auto"/>
              </w:divBdr>
              <w:divsChild>
                <w:div w:id="8859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7">
      <w:marLeft w:val="0"/>
      <w:marRight w:val="0"/>
      <w:marTop w:val="0"/>
      <w:marBottom w:val="0"/>
      <w:divBdr>
        <w:top w:val="none" w:sz="0" w:space="0" w:color="auto"/>
        <w:left w:val="none" w:sz="0" w:space="0" w:color="auto"/>
        <w:bottom w:val="none" w:sz="0" w:space="0" w:color="auto"/>
        <w:right w:val="none" w:sz="0" w:space="0" w:color="auto"/>
      </w:divBdr>
      <w:divsChild>
        <w:div w:id="885994571">
          <w:marLeft w:val="0"/>
          <w:marRight w:val="0"/>
          <w:marTop w:val="0"/>
          <w:marBottom w:val="0"/>
          <w:divBdr>
            <w:top w:val="none" w:sz="0" w:space="0" w:color="auto"/>
            <w:left w:val="none" w:sz="0" w:space="0" w:color="auto"/>
            <w:bottom w:val="none" w:sz="0" w:space="0" w:color="auto"/>
            <w:right w:val="none" w:sz="0" w:space="0" w:color="auto"/>
          </w:divBdr>
          <w:divsChild>
            <w:div w:id="885994622">
              <w:marLeft w:val="0"/>
              <w:marRight w:val="0"/>
              <w:marTop w:val="0"/>
              <w:marBottom w:val="0"/>
              <w:divBdr>
                <w:top w:val="none" w:sz="0" w:space="0" w:color="auto"/>
                <w:left w:val="none" w:sz="0" w:space="0" w:color="auto"/>
                <w:bottom w:val="none" w:sz="0" w:space="0" w:color="auto"/>
                <w:right w:val="none" w:sz="0" w:space="0" w:color="auto"/>
              </w:divBdr>
              <w:divsChild>
                <w:div w:id="88599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8">
      <w:marLeft w:val="0"/>
      <w:marRight w:val="0"/>
      <w:marTop w:val="0"/>
      <w:marBottom w:val="0"/>
      <w:divBdr>
        <w:top w:val="none" w:sz="0" w:space="0" w:color="auto"/>
        <w:left w:val="none" w:sz="0" w:space="0" w:color="auto"/>
        <w:bottom w:val="none" w:sz="0" w:space="0" w:color="auto"/>
        <w:right w:val="none" w:sz="0" w:space="0" w:color="auto"/>
      </w:divBdr>
      <w:divsChild>
        <w:div w:id="885994499">
          <w:marLeft w:val="0"/>
          <w:marRight w:val="0"/>
          <w:marTop w:val="0"/>
          <w:marBottom w:val="0"/>
          <w:divBdr>
            <w:top w:val="none" w:sz="0" w:space="0" w:color="auto"/>
            <w:left w:val="none" w:sz="0" w:space="0" w:color="auto"/>
            <w:bottom w:val="none" w:sz="0" w:space="0" w:color="auto"/>
            <w:right w:val="none" w:sz="0" w:space="0" w:color="auto"/>
          </w:divBdr>
          <w:divsChild>
            <w:div w:id="885994634">
              <w:marLeft w:val="0"/>
              <w:marRight w:val="0"/>
              <w:marTop w:val="0"/>
              <w:marBottom w:val="0"/>
              <w:divBdr>
                <w:top w:val="none" w:sz="0" w:space="0" w:color="auto"/>
                <w:left w:val="none" w:sz="0" w:space="0" w:color="auto"/>
                <w:bottom w:val="none" w:sz="0" w:space="0" w:color="auto"/>
                <w:right w:val="none" w:sz="0" w:space="0" w:color="auto"/>
              </w:divBdr>
              <w:divsChild>
                <w:div w:id="8859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2">
      <w:marLeft w:val="0"/>
      <w:marRight w:val="0"/>
      <w:marTop w:val="0"/>
      <w:marBottom w:val="0"/>
      <w:divBdr>
        <w:top w:val="none" w:sz="0" w:space="0" w:color="auto"/>
        <w:left w:val="none" w:sz="0" w:space="0" w:color="auto"/>
        <w:bottom w:val="none" w:sz="0" w:space="0" w:color="auto"/>
        <w:right w:val="none" w:sz="0" w:space="0" w:color="auto"/>
      </w:divBdr>
      <w:divsChild>
        <w:div w:id="885994632">
          <w:marLeft w:val="0"/>
          <w:marRight w:val="0"/>
          <w:marTop w:val="0"/>
          <w:marBottom w:val="0"/>
          <w:divBdr>
            <w:top w:val="none" w:sz="0" w:space="0" w:color="auto"/>
            <w:left w:val="none" w:sz="0" w:space="0" w:color="auto"/>
            <w:bottom w:val="none" w:sz="0" w:space="0" w:color="auto"/>
            <w:right w:val="none" w:sz="0" w:space="0" w:color="auto"/>
          </w:divBdr>
          <w:divsChild>
            <w:div w:id="885994402">
              <w:marLeft w:val="0"/>
              <w:marRight w:val="0"/>
              <w:marTop w:val="0"/>
              <w:marBottom w:val="0"/>
              <w:divBdr>
                <w:top w:val="none" w:sz="0" w:space="0" w:color="auto"/>
                <w:left w:val="none" w:sz="0" w:space="0" w:color="auto"/>
                <w:bottom w:val="none" w:sz="0" w:space="0" w:color="auto"/>
                <w:right w:val="none" w:sz="0" w:space="0" w:color="auto"/>
              </w:divBdr>
              <w:divsChild>
                <w:div w:id="88599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8">
      <w:marLeft w:val="0"/>
      <w:marRight w:val="0"/>
      <w:marTop w:val="0"/>
      <w:marBottom w:val="0"/>
      <w:divBdr>
        <w:top w:val="none" w:sz="0" w:space="0" w:color="auto"/>
        <w:left w:val="none" w:sz="0" w:space="0" w:color="auto"/>
        <w:bottom w:val="none" w:sz="0" w:space="0" w:color="auto"/>
        <w:right w:val="none" w:sz="0" w:space="0" w:color="auto"/>
      </w:divBdr>
    </w:div>
    <w:div w:id="885994490">
      <w:marLeft w:val="0"/>
      <w:marRight w:val="0"/>
      <w:marTop w:val="0"/>
      <w:marBottom w:val="0"/>
      <w:divBdr>
        <w:top w:val="none" w:sz="0" w:space="0" w:color="auto"/>
        <w:left w:val="none" w:sz="0" w:space="0" w:color="auto"/>
        <w:bottom w:val="none" w:sz="0" w:space="0" w:color="auto"/>
        <w:right w:val="none" w:sz="0" w:space="0" w:color="auto"/>
      </w:divBdr>
    </w:div>
    <w:div w:id="885994492">
      <w:marLeft w:val="0"/>
      <w:marRight w:val="0"/>
      <w:marTop w:val="0"/>
      <w:marBottom w:val="0"/>
      <w:divBdr>
        <w:top w:val="none" w:sz="0" w:space="0" w:color="auto"/>
        <w:left w:val="none" w:sz="0" w:space="0" w:color="auto"/>
        <w:bottom w:val="none" w:sz="0" w:space="0" w:color="auto"/>
        <w:right w:val="none" w:sz="0" w:space="0" w:color="auto"/>
      </w:divBdr>
      <w:divsChild>
        <w:div w:id="885994496">
          <w:marLeft w:val="0"/>
          <w:marRight w:val="0"/>
          <w:marTop w:val="0"/>
          <w:marBottom w:val="0"/>
          <w:divBdr>
            <w:top w:val="none" w:sz="0" w:space="0" w:color="auto"/>
            <w:left w:val="none" w:sz="0" w:space="0" w:color="auto"/>
            <w:bottom w:val="none" w:sz="0" w:space="0" w:color="auto"/>
            <w:right w:val="none" w:sz="0" w:space="0" w:color="auto"/>
          </w:divBdr>
          <w:divsChild>
            <w:div w:id="885994483">
              <w:marLeft w:val="0"/>
              <w:marRight w:val="0"/>
              <w:marTop w:val="0"/>
              <w:marBottom w:val="0"/>
              <w:divBdr>
                <w:top w:val="none" w:sz="0" w:space="0" w:color="auto"/>
                <w:left w:val="none" w:sz="0" w:space="0" w:color="auto"/>
                <w:bottom w:val="none" w:sz="0" w:space="0" w:color="auto"/>
                <w:right w:val="none" w:sz="0" w:space="0" w:color="auto"/>
              </w:divBdr>
              <w:divsChild>
                <w:div w:id="8859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93">
      <w:marLeft w:val="0"/>
      <w:marRight w:val="0"/>
      <w:marTop w:val="0"/>
      <w:marBottom w:val="0"/>
      <w:divBdr>
        <w:top w:val="none" w:sz="0" w:space="0" w:color="auto"/>
        <w:left w:val="none" w:sz="0" w:space="0" w:color="auto"/>
        <w:bottom w:val="none" w:sz="0" w:space="0" w:color="auto"/>
        <w:right w:val="none" w:sz="0" w:space="0" w:color="auto"/>
      </w:divBdr>
    </w:div>
    <w:div w:id="885994497">
      <w:marLeft w:val="0"/>
      <w:marRight w:val="0"/>
      <w:marTop w:val="0"/>
      <w:marBottom w:val="0"/>
      <w:divBdr>
        <w:top w:val="none" w:sz="0" w:space="0" w:color="auto"/>
        <w:left w:val="none" w:sz="0" w:space="0" w:color="auto"/>
        <w:bottom w:val="none" w:sz="0" w:space="0" w:color="auto"/>
        <w:right w:val="none" w:sz="0" w:space="0" w:color="auto"/>
      </w:divBdr>
      <w:divsChild>
        <w:div w:id="885994532">
          <w:marLeft w:val="0"/>
          <w:marRight w:val="0"/>
          <w:marTop w:val="0"/>
          <w:marBottom w:val="0"/>
          <w:divBdr>
            <w:top w:val="none" w:sz="0" w:space="0" w:color="auto"/>
            <w:left w:val="none" w:sz="0" w:space="0" w:color="auto"/>
            <w:bottom w:val="none" w:sz="0" w:space="0" w:color="auto"/>
            <w:right w:val="none" w:sz="0" w:space="0" w:color="auto"/>
          </w:divBdr>
          <w:divsChild>
            <w:div w:id="885994543">
              <w:marLeft w:val="0"/>
              <w:marRight w:val="0"/>
              <w:marTop w:val="0"/>
              <w:marBottom w:val="0"/>
              <w:divBdr>
                <w:top w:val="none" w:sz="0" w:space="0" w:color="auto"/>
                <w:left w:val="none" w:sz="0" w:space="0" w:color="auto"/>
                <w:bottom w:val="none" w:sz="0" w:space="0" w:color="auto"/>
                <w:right w:val="none" w:sz="0" w:space="0" w:color="auto"/>
              </w:divBdr>
              <w:divsChild>
                <w:div w:id="8859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1">
      <w:marLeft w:val="0"/>
      <w:marRight w:val="0"/>
      <w:marTop w:val="0"/>
      <w:marBottom w:val="0"/>
      <w:divBdr>
        <w:top w:val="none" w:sz="0" w:space="0" w:color="auto"/>
        <w:left w:val="none" w:sz="0" w:space="0" w:color="auto"/>
        <w:bottom w:val="none" w:sz="0" w:space="0" w:color="auto"/>
        <w:right w:val="none" w:sz="0" w:space="0" w:color="auto"/>
      </w:divBdr>
      <w:divsChild>
        <w:div w:id="885994455">
          <w:marLeft w:val="0"/>
          <w:marRight w:val="0"/>
          <w:marTop w:val="0"/>
          <w:marBottom w:val="0"/>
          <w:divBdr>
            <w:top w:val="none" w:sz="0" w:space="0" w:color="auto"/>
            <w:left w:val="none" w:sz="0" w:space="0" w:color="auto"/>
            <w:bottom w:val="none" w:sz="0" w:space="0" w:color="auto"/>
            <w:right w:val="none" w:sz="0" w:space="0" w:color="auto"/>
          </w:divBdr>
          <w:divsChild>
            <w:div w:id="885994456">
              <w:marLeft w:val="0"/>
              <w:marRight w:val="0"/>
              <w:marTop w:val="0"/>
              <w:marBottom w:val="0"/>
              <w:divBdr>
                <w:top w:val="none" w:sz="0" w:space="0" w:color="auto"/>
                <w:left w:val="none" w:sz="0" w:space="0" w:color="auto"/>
                <w:bottom w:val="none" w:sz="0" w:space="0" w:color="auto"/>
                <w:right w:val="none" w:sz="0" w:space="0" w:color="auto"/>
              </w:divBdr>
              <w:divsChild>
                <w:div w:id="88599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5">
      <w:marLeft w:val="0"/>
      <w:marRight w:val="0"/>
      <w:marTop w:val="0"/>
      <w:marBottom w:val="0"/>
      <w:divBdr>
        <w:top w:val="none" w:sz="0" w:space="0" w:color="auto"/>
        <w:left w:val="none" w:sz="0" w:space="0" w:color="auto"/>
        <w:bottom w:val="none" w:sz="0" w:space="0" w:color="auto"/>
        <w:right w:val="none" w:sz="0" w:space="0" w:color="auto"/>
      </w:divBdr>
    </w:div>
    <w:div w:id="885994507">
      <w:marLeft w:val="0"/>
      <w:marRight w:val="0"/>
      <w:marTop w:val="0"/>
      <w:marBottom w:val="0"/>
      <w:divBdr>
        <w:top w:val="none" w:sz="0" w:space="0" w:color="auto"/>
        <w:left w:val="none" w:sz="0" w:space="0" w:color="auto"/>
        <w:bottom w:val="none" w:sz="0" w:space="0" w:color="auto"/>
        <w:right w:val="none" w:sz="0" w:space="0" w:color="auto"/>
      </w:divBdr>
      <w:divsChild>
        <w:div w:id="885994576">
          <w:marLeft w:val="0"/>
          <w:marRight w:val="0"/>
          <w:marTop w:val="0"/>
          <w:marBottom w:val="0"/>
          <w:divBdr>
            <w:top w:val="none" w:sz="0" w:space="0" w:color="auto"/>
            <w:left w:val="none" w:sz="0" w:space="0" w:color="auto"/>
            <w:bottom w:val="none" w:sz="0" w:space="0" w:color="auto"/>
            <w:right w:val="none" w:sz="0" w:space="0" w:color="auto"/>
          </w:divBdr>
          <w:divsChild>
            <w:div w:id="885994529">
              <w:marLeft w:val="0"/>
              <w:marRight w:val="0"/>
              <w:marTop w:val="0"/>
              <w:marBottom w:val="0"/>
              <w:divBdr>
                <w:top w:val="none" w:sz="0" w:space="0" w:color="auto"/>
                <w:left w:val="none" w:sz="0" w:space="0" w:color="auto"/>
                <w:bottom w:val="none" w:sz="0" w:space="0" w:color="auto"/>
                <w:right w:val="none" w:sz="0" w:space="0" w:color="auto"/>
              </w:divBdr>
              <w:divsChild>
                <w:div w:id="8859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14">
      <w:marLeft w:val="0"/>
      <w:marRight w:val="0"/>
      <w:marTop w:val="0"/>
      <w:marBottom w:val="0"/>
      <w:divBdr>
        <w:top w:val="none" w:sz="0" w:space="0" w:color="auto"/>
        <w:left w:val="none" w:sz="0" w:space="0" w:color="auto"/>
        <w:bottom w:val="none" w:sz="0" w:space="0" w:color="auto"/>
        <w:right w:val="none" w:sz="0" w:space="0" w:color="auto"/>
      </w:divBdr>
      <w:divsChild>
        <w:div w:id="885994604">
          <w:marLeft w:val="0"/>
          <w:marRight w:val="0"/>
          <w:marTop w:val="0"/>
          <w:marBottom w:val="0"/>
          <w:divBdr>
            <w:top w:val="none" w:sz="0" w:space="0" w:color="auto"/>
            <w:left w:val="none" w:sz="0" w:space="0" w:color="auto"/>
            <w:bottom w:val="none" w:sz="0" w:space="0" w:color="auto"/>
            <w:right w:val="none" w:sz="0" w:space="0" w:color="auto"/>
          </w:divBdr>
          <w:divsChild>
            <w:div w:id="885994619">
              <w:marLeft w:val="0"/>
              <w:marRight w:val="0"/>
              <w:marTop w:val="0"/>
              <w:marBottom w:val="0"/>
              <w:divBdr>
                <w:top w:val="none" w:sz="0" w:space="0" w:color="auto"/>
                <w:left w:val="none" w:sz="0" w:space="0" w:color="auto"/>
                <w:bottom w:val="none" w:sz="0" w:space="0" w:color="auto"/>
                <w:right w:val="none" w:sz="0" w:space="0" w:color="auto"/>
              </w:divBdr>
              <w:divsChild>
                <w:div w:id="88599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0">
      <w:marLeft w:val="0"/>
      <w:marRight w:val="0"/>
      <w:marTop w:val="0"/>
      <w:marBottom w:val="0"/>
      <w:divBdr>
        <w:top w:val="none" w:sz="0" w:space="0" w:color="auto"/>
        <w:left w:val="none" w:sz="0" w:space="0" w:color="auto"/>
        <w:bottom w:val="none" w:sz="0" w:space="0" w:color="auto"/>
        <w:right w:val="none" w:sz="0" w:space="0" w:color="auto"/>
      </w:divBdr>
      <w:divsChild>
        <w:div w:id="885994446">
          <w:marLeft w:val="0"/>
          <w:marRight w:val="0"/>
          <w:marTop w:val="0"/>
          <w:marBottom w:val="0"/>
          <w:divBdr>
            <w:top w:val="none" w:sz="0" w:space="0" w:color="auto"/>
            <w:left w:val="none" w:sz="0" w:space="0" w:color="auto"/>
            <w:bottom w:val="none" w:sz="0" w:space="0" w:color="auto"/>
            <w:right w:val="none" w:sz="0" w:space="0" w:color="auto"/>
          </w:divBdr>
          <w:divsChild>
            <w:div w:id="885994567">
              <w:marLeft w:val="0"/>
              <w:marRight w:val="0"/>
              <w:marTop w:val="0"/>
              <w:marBottom w:val="0"/>
              <w:divBdr>
                <w:top w:val="none" w:sz="0" w:space="0" w:color="auto"/>
                <w:left w:val="none" w:sz="0" w:space="0" w:color="auto"/>
                <w:bottom w:val="none" w:sz="0" w:space="0" w:color="auto"/>
                <w:right w:val="none" w:sz="0" w:space="0" w:color="auto"/>
              </w:divBdr>
              <w:divsChild>
                <w:div w:id="88599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2">
      <w:marLeft w:val="0"/>
      <w:marRight w:val="0"/>
      <w:marTop w:val="0"/>
      <w:marBottom w:val="0"/>
      <w:divBdr>
        <w:top w:val="none" w:sz="0" w:space="0" w:color="auto"/>
        <w:left w:val="none" w:sz="0" w:space="0" w:color="auto"/>
        <w:bottom w:val="none" w:sz="0" w:space="0" w:color="auto"/>
        <w:right w:val="none" w:sz="0" w:space="0" w:color="auto"/>
      </w:divBdr>
      <w:divsChild>
        <w:div w:id="885994481">
          <w:marLeft w:val="0"/>
          <w:marRight w:val="0"/>
          <w:marTop w:val="0"/>
          <w:marBottom w:val="0"/>
          <w:divBdr>
            <w:top w:val="none" w:sz="0" w:space="0" w:color="auto"/>
            <w:left w:val="none" w:sz="0" w:space="0" w:color="auto"/>
            <w:bottom w:val="none" w:sz="0" w:space="0" w:color="auto"/>
            <w:right w:val="none" w:sz="0" w:space="0" w:color="auto"/>
          </w:divBdr>
          <w:divsChild>
            <w:div w:id="885994512">
              <w:marLeft w:val="0"/>
              <w:marRight w:val="0"/>
              <w:marTop w:val="0"/>
              <w:marBottom w:val="0"/>
              <w:divBdr>
                <w:top w:val="none" w:sz="0" w:space="0" w:color="auto"/>
                <w:left w:val="none" w:sz="0" w:space="0" w:color="auto"/>
                <w:bottom w:val="none" w:sz="0" w:space="0" w:color="auto"/>
                <w:right w:val="none" w:sz="0" w:space="0" w:color="auto"/>
              </w:divBdr>
              <w:divsChild>
                <w:div w:id="8859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6">
      <w:marLeft w:val="0"/>
      <w:marRight w:val="0"/>
      <w:marTop w:val="0"/>
      <w:marBottom w:val="0"/>
      <w:divBdr>
        <w:top w:val="none" w:sz="0" w:space="0" w:color="auto"/>
        <w:left w:val="none" w:sz="0" w:space="0" w:color="auto"/>
        <w:bottom w:val="none" w:sz="0" w:space="0" w:color="auto"/>
        <w:right w:val="none" w:sz="0" w:space="0" w:color="auto"/>
      </w:divBdr>
      <w:divsChild>
        <w:div w:id="885994432">
          <w:marLeft w:val="0"/>
          <w:marRight w:val="0"/>
          <w:marTop w:val="0"/>
          <w:marBottom w:val="0"/>
          <w:divBdr>
            <w:top w:val="none" w:sz="0" w:space="0" w:color="auto"/>
            <w:left w:val="none" w:sz="0" w:space="0" w:color="auto"/>
            <w:bottom w:val="none" w:sz="0" w:space="0" w:color="auto"/>
            <w:right w:val="none" w:sz="0" w:space="0" w:color="auto"/>
          </w:divBdr>
          <w:divsChild>
            <w:div w:id="885994409">
              <w:marLeft w:val="0"/>
              <w:marRight w:val="0"/>
              <w:marTop w:val="0"/>
              <w:marBottom w:val="0"/>
              <w:divBdr>
                <w:top w:val="none" w:sz="0" w:space="0" w:color="auto"/>
                <w:left w:val="none" w:sz="0" w:space="0" w:color="auto"/>
                <w:bottom w:val="none" w:sz="0" w:space="0" w:color="auto"/>
                <w:right w:val="none" w:sz="0" w:space="0" w:color="auto"/>
              </w:divBdr>
              <w:divsChild>
                <w:div w:id="88599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7">
      <w:marLeft w:val="0"/>
      <w:marRight w:val="0"/>
      <w:marTop w:val="0"/>
      <w:marBottom w:val="0"/>
      <w:divBdr>
        <w:top w:val="none" w:sz="0" w:space="0" w:color="auto"/>
        <w:left w:val="none" w:sz="0" w:space="0" w:color="auto"/>
        <w:bottom w:val="none" w:sz="0" w:space="0" w:color="auto"/>
        <w:right w:val="none" w:sz="0" w:space="0" w:color="auto"/>
      </w:divBdr>
      <w:divsChild>
        <w:div w:id="885994405">
          <w:marLeft w:val="0"/>
          <w:marRight w:val="0"/>
          <w:marTop w:val="0"/>
          <w:marBottom w:val="0"/>
          <w:divBdr>
            <w:top w:val="none" w:sz="0" w:space="0" w:color="auto"/>
            <w:left w:val="none" w:sz="0" w:space="0" w:color="auto"/>
            <w:bottom w:val="none" w:sz="0" w:space="0" w:color="auto"/>
            <w:right w:val="none" w:sz="0" w:space="0" w:color="auto"/>
          </w:divBdr>
          <w:divsChild>
            <w:div w:id="885994577">
              <w:marLeft w:val="0"/>
              <w:marRight w:val="0"/>
              <w:marTop w:val="0"/>
              <w:marBottom w:val="0"/>
              <w:divBdr>
                <w:top w:val="none" w:sz="0" w:space="0" w:color="auto"/>
                <w:left w:val="none" w:sz="0" w:space="0" w:color="auto"/>
                <w:bottom w:val="none" w:sz="0" w:space="0" w:color="auto"/>
                <w:right w:val="none" w:sz="0" w:space="0" w:color="auto"/>
              </w:divBdr>
              <w:divsChild>
                <w:div w:id="885994449">
                  <w:marLeft w:val="0"/>
                  <w:marRight w:val="0"/>
                  <w:marTop w:val="0"/>
                  <w:marBottom w:val="0"/>
                  <w:divBdr>
                    <w:top w:val="none" w:sz="0" w:space="0" w:color="auto"/>
                    <w:left w:val="none" w:sz="0" w:space="0" w:color="auto"/>
                    <w:bottom w:val="none" w:sz="0" w:space="0" w:color="auto"/>
                    <w:right w:val="none" w:sz="0" w:space="0" w:color="auto"/>
                  </w:divBdr>
                  <w:divsChild>
                    <w:div w:id="8859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37">
      <w:marLeft w:val="0"/>
      <w:marRight w:val="0"/>
      <w:marTop w:val="0"/>
      <w:marBottom w:val="0"/>
      <w:divBdr>
        <w:top w:val="none" w:sz="0" w:space="0" w:color="auto"/>
        <w:left w:val="none" w:sz="0" w:space="0" w:color="auto"/>
        <w:bottom w:val="none" w:sz="0" w:space="0" w:color="auto"/>
        <w:right w:val="none" w:sz="0" w:space="0" w:color="auto"/>
      </w:divBdr>
    </w:div>
    <w:div w:id="885994540">
      <w:marLeft w:val="0"/>
      <w:marRight w:val="0"/>
      <w:marTop w:val="0"/>
      <w:marBottom w:val="0"/>
      <w:divBdr>
        <w:top w:val="none" w:sz="0" w:space="0" w:color="auto"/>
        <w:left w:val="none" w:sz="0" w:space="0" w:color="auto"/>
        <w:bottom w:val="none" w:sz="0" w:space="0" w:color="auto"/>
        <w:right w:val="none" w:sz="0" w:space="0" w:color="auto"/>
      </w:divBdr>
    </w:div>
    <w:div w:id="885994545">
      <w:marLeft w:val="0"/>
      <w:marRight w:val="0"/>
      <w:marTop w:val="0"/>
      <w:marBottom w:val="0"/>
      <w:divBdr>
        <w:top w:val="none" w:sz="0" w:space="0" w:color="auto"/>
        <w:left w:val="none" w:sz="0" w:space="0" w:color="auto"/>
        <w:bottom w:val="none" w:sz="0" w:space="0" w:color="auto"/>
        <w:right w:val="none" w:sz="0" w:space="0" w:color="auto"/>
      </w:divBdr>
      <w:divsChild>
        <w:div w:id="885994436">
          <w:marLeft w:val="0"/>
          <w:marRight w:val="0"/>
          <w:marTop w:val="0"/>
          <w:marBottom w:val="0"/>
          <w:divBdr>
            <w:top w:val="none" w:sz="0" w:space="0" w:color="auto"/>
            <w:left w:val="none" w:sz="0" w:space="0" w:color="auto"/>
            <w:bottom w:val="none" w:sz="0" w:space="0" w:color="auto"/>
            <w:right w:val="none" w:sz="0" w:space="0" w:color="auto"/>
          </w:divBdr>
          <w:divsChild>
            <w:div w:id="885994516">
              <w:marLeft w:val="0"/>
              <w:marRight w:val="0"/>
              <w:marTop w:val="0"/>
              <w:marBottom w:val="0"/>
              <w:divBdr>
                <w:top w:val="none" w:sz="0" w:space="0" w:color="auto"/>
                <w:left w:val="none" w:sz="0" w:space="0" w:color="auto"/>
                <w:bottom w:val="none" w:sz="0" w:space="0" w:color="auto"/>
                <w:right w:val="none" w:sz="0" w:space="0" w:color="auto"/>
              </w:divBdr>
              <w:divsChild>
                <w:div w:id="88599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8">
      <w:marLeft w:val="0"/>
      <w:marRight w:val="0"/>
      <w:marTop w:val="0"/>
      <w:marBottom w:val="0"/>
      <w:divBdr>
        <w:top w:val="none" w:sz="0" w:space="0" w:color="auto"/>
        <w:left w:val="none" w:sz="0" w:space="0" w:color="auto"/>
        <w:bottom w:val="none" w:sz="0" w:space="0" w:color="auto"/>
        <w:right w:val="none" w:sz="0" w:space="0" w:color="auto"/>
      </w:divBdr>
      <w:divsChild>
        <w:div w:id="885994572">
          <w:marLeft w:val="0"/>
          <w:marRight w:val="0"/>
          <w:marTop w:val="0"/>
          <w:marBottom w:val="0"/>
          <w:divBdr>
            <w:top w:val="none" w:sz="0" w:space="0" w:color="auto"/>
            <w:left w:val="none" w:sz="0" w:space="0" w:color="auto"/>
            <w:bottom w:val="none" w:sz="0" w:space="0" w:color="auto"/>
            <w:right w:val="none" w:sz="0" w:space="0" w:color="auto"/>
          </w:divBdr>
          <w:divsChild>
            <w:div w:id="885994563">
              <w:marLeft w:val="0"/>
              <w:marRight w:val="0"/>
              <w:marTop w:val="0"/>
              <w:marBottom w:val="0"/>
              <w:divBdr>
                <w:top w:val="none" w:sz="0" w:space="0" w:color="auto"/>
                <w:left w:val="none" w:sz="0" w:space="0" w:color="auto"/>
                <w:bottom w:val="none" w:sz="0" w:space="0" w:color="auto"/>
                <w:right w:val="none" w:sz="0" w:space="0" w:color="auto"/>
              </w:divBdr>
              <w:divsChild>
                <w:div w:id="88599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9">
      <w:marLeft w:val="0"/>
      <w:marRight w:val="0"/>
      <w:marTop w:val="0"/>
      <w:marBottom w:val="0"/>
      <w:divBdr>
        <w:top w:val="none" w:sz="0" w:space="0" w:color="auto"/>
        <w:left w:val="none" w:sz="0" w:space="0" w:color="auto"/>
        <w:bottom w:val="none" w:sz="0" w:space="0" w:color="auto"/>
        <w:right w:val="none" w:sz="0" w:space="0" w:color="auto"/>
      </w:divBdr>
    </w:div>
    <w:div w:id="885994552">
      <w:marLeft w:val="0"/>
      <w:marRight w:val="0"/>
      <w:marTop w:val="0"/>
      <w:marBottom w:val="0"/>
      <w:divBdr>
        <w:top w:val="none" w:sz="0" w:space="0" w:color="auto"/>
        <w:left w:val="none" w:sz="0" w:space="0" w:color="auto"/>
        <w:bottom w:val="none" w:sz="0" w:space="0" w:color="auto"/>
        <w:right w:val="none" w:sz="0" w:space="0" w:color="auto"/>
      </w:divBdr>
      <w:divsChild>
        <w:div w:id="885994418">
          <w:marLeft w:val="0"/>
          <w:marRight w:val="0"/>
          <w:marTop w:val="0"/>
          <w:marBottom w:val="0"/>
          <w:divBdr>
            <w:top w:val="none" w:sz="0" w:space="0" w:color="auto"/>
            <w:left w:val="none" w:sz="0" w:space="0" w:color="auto"/>
            <w:bottom w:val="none" w:sz="0" w:space="0" w:color="auto"/>
            <w:right w:val="none" w:sz="0" w:space="0" w:color="auto"/>
          </w:divBdr>
          <w:divsChild>
            <w:div w:id="885994460">
              <w:marLeft w:val="0"/>
              <w:marRight w:val="0"/>
              <w:marTop w:val="0"/>
              <w:marBottom w:val="0"/>
              <w:divBdr>
                <w:top w:val="none" w:sz="0" w:space="0" w:color="auto"/>
                <w:left w:val="none" w:sz="0" w:space="0" w:color="auto"/>
                <w:bottom w:val="none" w:sz="0" w:space="0" w:color="auto"/>
                <w:right w:val="none" w:sz="0" w:space="0" w:color="auto"/>
              </w:divBdr>
              <w:divsChild>
                <w:div w:id="885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53">
      <w:marLeft w:val="0"/>
      <w:marRight w:val="0"/>
      <w:marTop w:val="0"/>
      <w:marBottom w:val="0"/>
      <w:divBdr>
        <w:top w:val="none" w:sz="0" w:space="0" w:color="auto"/>
        <w:left w:val="none" w:sz="0" w:space="0" w:color="auto"/>
        <w:bottom w:val="none" w:sz="0" w:space="0" w:color="auto"/>
        <w:right w:val="none" w:sz="0" w:space="0" w:color="auto"/>
      </w:divBdr>
      <w:divsChild>
        <w:div w:id="885994454">
          <w:marLeft w:val="0"/>
          <w:marRight w:val="0"/>
          <w:marTop w:val="0"/>
          <w:marBottom w:val="0"/>
          <w:divBdr>
            <w:top w:val="none" w:sz="0" w:space="0" w:color="auto"/>
            <w:left w:val="none" w:sz="0" w:space="0" w:color="auto"/>
            <w:bottom w:val="none" w:sz="0" w:space="0" w:color="auto"/>
            <w:right w:val="none" w:sz="0" w:space="0" w:color="auto"/>
          </w:divBdr>
          <w:divsChild>
            <w:div w:id="885994523">
              <w:marLeft w:val="0"/>
              <w:marRight w:val="0"/>
              <w:marTop w:val="0"/>
              <w:marBottom w:val="0"/>
              <w:divBdr>
                <w:top w:val="none" w:sz="0" w:space="0" w:color="auto"/>
                <w:left w:val="none" w:sz="0" w:space="0" w:color="auto"/>
                <w:bottom w:val="none" w:sz="0" w:space="0" w:color="auto"/>
                <w:right w:val="none" w:sz="0" w:space="0" w:color="auto"/>
              </w:divBdr>
              <w:divsChild>
                <w:div w:id="885994479">
                  <w:marLeft w:val="0"/>
                  <w:marRight w:val="0"/>
                  <w:marTop w:val="0"/>
                  <w:marBottom w:val="0"/>
                  <w:divBdr>
                    <w:top w:val="none" w:sz="0" w:space="0" w:color="auto"/>
                    <w:left w:val="none" w:sz="0" w:space="0" w:color="auto"/>
                    <w:bottom w:val="none" w:sz="0" w:space="0" w:color="auto"/>
                    <w:right w:val="none" w:sz="0" w:space="0" w:color="auto"/>
                  </w:divBdr>
                  <w:divsChild>
                    <w:div w:id="885994530">
                      <w:marLeft w:val="0"/>
                      <w:marRight w:val="0"/>
                      <w:marTop w:val="0"/>
                      <w:marBottom w:val="0"/>
                      <w:divBdr>
                        <w:top w:val="none" w:sz="0" w:space="0" w:color="auto"/>
                        <w:left w:val="none" w:sz="0" w:space="0" w:color="auto"/>
                        <w:bottom w:val="none" w:sz="0" w:space="0" w:color="auto"/>
                        <w:right w:val="none" w:sz="0" w:space="0" w:color="auto"/>
                      </w:divBdr>
                    </w:div>
                    <w:div w:id="885994556">
                      <w:marLeft w:val="0"/>
                      <w:marRight w:val="0"/>
                      <w:marTop w:val="0"/>
                      <w:marBottom w:val="0"/>
                      <w:divBdr>
                        <w:top w:val="none" w:sz="0" w:space="0" w:color="auto"/>
                        <w:left w:val="none" w:sz="0" w:space="0" w:color="auto"/>
                        <w:bottom w:val="none" w:sz="0" w:space="0" w:color="auto"/>
                        <w:right w:val="none" w:sz="0" w:space="0" w:color="auto"/>
                      </w:divBdr>
                    </w:div>
                  </w:divsChild>
                </w:div>
                <w:div w:id="885994542">
                  <w:marLeft w:val="0"/>
                  <w:marRight w:val="0"/>
                  <w:marTop w:val="0"/>
                  <w:marBottom w:val="0"/>
                  <w:divBdr>
                    <w:top w:val="none" w:sz="0" w:space="0" w:color="auto"/>
                    <w:left w:val="none" w:sz="0" w:space="0" w:color="auto"/>
                    <w:bottom w:val="none" w:sz="0" w:space="0" w:color="auto"/>
                    <w:right w:val="none" w:sz="0" w:space="0" w:color="auto"/>
                  </w:divBdr>
                  <w:divsChild>
                    <w:div w:id="88599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62">
      <w:marLeft w:val="0"/>
      <w:marRight w:val="0"/>
      <w:marTop w:val="0"/>
      <w:marBottom w:val="0"/>
      <w:divBdr>
        <w:top w:val="none" w:sz="0" w:space="0" w:color="auto"/>
        <w:left w:val="none" w:sz="0" w:space="0" w:color="auto"/>
        <w:bottom w:val="none" w:sz="0" w:space="0" w:color="auto"/>
        <w:right w:val="none" w:sz="0" w:space="0" w:color="auto"/>
      </w:divBdr>
      <w:divsChild>
        <w:div w:id="885994506">
          <w:marLeft w:val="0"/>
          <w:marRight w:val="0"/>
          <w:marTop w:val="0"/>
          <w:marBottom w:val="0"/>
          <w:divBdr>
            <w:top w:val="none" w:sz="0" w:space="0" w:color="auto"/>
            <w:left w:val="none" w:sz="0" w:space="0" w:color="auto"/>
            <w:bottom w:val="none" w:sz="0" w:space="0" w:color="auto"/>
            <w:right w:val="none" w:sz="0" w:space="0" w:color="auto"/>
          </w:divBdr>
          <w:divsChild>
            <w:div w:id="885994445">
              <w:marLeft w:val="0"/>
              <w:marRight w:val="0"/>
              <w:marTop w:val="0"/>
              <w:marBottom w:val="0"/>
              <w:divBdr>
                <w:top w:val="none" w:sz="0" w:space="0" w:color="auto"/>
                <w:left w:val="none" w:sz="0" w:space="0" w:color="auto"/>
                <w:bottom w:val="none" w:sz="0" w:space="0" w:color="auto"/>
                <w:right w:val="none" w:sz="0" w:space="0" w:color="auto"/>
              </w:divBdr>
              <w:divsChild>
                <w:div w:id="88599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68">
      <w:marLeft w:val="0"/>
      <w:marRight w:val="0"/>
      <w:marTop w:val="0"/>
      <w:marBottom w:val="0"/>
      <w:divBdr>
        <w:top w:val="none" w:sz="0" w:space="0" w:color="auto"/>
        <w:left w:val="none" w:sz="0" w:space="0" w:color="auto"/>
        <w:bottom w:val="none" w:sz="0" w:space="0" w:color="auto"/>
        <w:right w:val="none" w:sz="0" w:space="0" w:color="auto"/>
      </w:divBdr>
      <w:divsChild>
        <w:div w:id="885994425">
          <w:marLeft w:val="0"/>
          <w:marRight w:val="0"/>
          <w:marTop w:val="0"/>
          <w:marBottom w:val="0"/>
          <w:divBdr>
            <w:top w:val="none" w:sz="0" w:space="0" w:color="auto"/>
            <w:left w:val="none" w:sz="0" w:space="0" w:color="auto"/>
            <w:bottom w:val="none" w:sz="0" w:space="0" w:color="auto"/>
            <w:right w:val="none" w:sz="0" w:space="0" w:color="auto"/>
          </w:divBdr>
          <w:divsChild>
            <w:div w:id="885994421">
              <w:marLeft w:val="0"/>
              <w:marRight w:val="0"/>
              <w:marTop w:val="0"/>
              <w:marBottom w:val="0"/>
              <w:divBdr>
                <w:top w:val="none" w:sz="0" w:space="0" w:color="auto"/>
                <w:left w:val="none" w:sz="0" w:space="0" w:color="auto"/>
                <w:bottom w:val="none" w:sz="0" w:space="0" w:color="auto"/>
                <w:right w:val="none" w:sz="0" w:space="0" w:color="auto"/>
              </w:divBdr>
              <w:divsChild>
                <w:div w:id="88599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70">
      <w:marLeft w:val="0"/>
      <w:marRight w:val="0"/>
      <w:marTop w:val="0"/>
      <w:marBottom w:val="0"/>
      <w:divBdr>
        <w:top w:val="none" w:sz="0" w:space="0" w:color="auto"/>
        <w:left w:val="none" w:sz="0" w:space="0" w:color="auto"/>
        <w:bottom w:val="none" w:sz="0" w:space="0" w:color="auto"/>
        <w:right w:val="none" w:sz="0" w:space="0" w:color="auto"/>
      </w:divBdr>
    </w:div>
    <w:div w:id="885994579">
      <w:marLeft w:val="0"/>
      <w:marRight w:val="0"/>
      <w:marTop w:val="0"/>
      <w:marBottom w:val="0"/>
      <w:divBdr>
        <w:top w:val="none" w:sz="0" w:space="0" w:color="auto"/>
        <w:left w:val="none" w:sz="0" w:space="0" w:color="auto"/>
        <w:bottom w:val="none" w:sz="0" w:space="0" w:color="auto"/>
        <w:right w:val="none" w:sz="0" w:space="0" w:color="auto"/>
      </w:divBdr>
      <w:divsChild>
        <w:div w:id="885994573">
          <w:marLeft w:val="0"/>
          <w:marRight w:val="0"/>
          <w:marTop w:val="0"/>
          <w:marBottom w:val="0"/>
          <w:divBdr>
            <w:top w:val="none" w:sz="0" w:space="0" w:color="auto"/>
            <w:left w:val="none" w:sz="0" w:space="0" w:color="auto"/>
            <w:bottom w:val="none" w:sz="0" w:space="0" w:color="auto"/>
            <w:right w:val="none" w:sz="0" w:space="0" w:color="auto"/>
          </w:divBdr>
          <w:divsChild>
            <w:div w:id="885994461">
              <w:marLeft w:val="0"/>
              <w:marRight w:val="0"/>
              <w:marTop w:val="0"/>
              <w:marBottom w:val="0"/>
              <w:divBdr>
                <w:top w:val="none" w:sz="0" w:space="0" w:color="auto"/>
                <w:left w:val="none" w:sz="0" w:space="0" w:color="auto"/>
                <w:bottom w:val="none" w:sz="0" w:space="0" w:color="auto"/>
                <w:right w:val="none" w:sz="0" w:space="0" w:color="auto"/>
              </w:divBdr>
              <w:divsChild>
                <w:div w:id="885994547">
                  <w:marLeft w:val="0"/>
                  <w:marRight w:val="0"/>
                  <w:marTop w:val="0"/>
                  <w:marBottom w:val="0"/>
                  <w:divBdr>
                    <w:top w:val="none" w:sz="0" w:space="0" w:color="auto"/>
                    <w:left w:val="none" w:sz="0" w:space="0" w:color="auto"/>
                    <w:bottom w:val="none" w:sz="0" w:space="0" w:color="auto"/>
                    <w:right w:val="none" w:sz="0" w:space="0" w:color="auto"/>
                  </w:divBdr>
                </w:div>
              </w:divsChild>
            </w:div>
            <w:div w:id="885994569">
              <w:marLeft w:val="0"/>
              <w:marRight w:val="0"/>
              <w:marTop w:val="0"/>
              <w:marBottom w:val="0"/>
              <w:divBdr>
                <w:top w:val="none" w:sz="0" w:space="0" w:color="auto"/>
                <w:left w:val="none" w:sz="0" w:space="0" w:color="auto"/>
                <w:bottom w:val="none" w:sz="0" w:space="0" w:color="auto"/>
                <w:right w:val="none" w:sz="0" w:space="0" w:color="auto"/>
              </w:divBdr>
              <w:divsChild>
                <w:div w:id="8859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605">
          <w:marLeft w:val="0"/>
          <w:marRight w:val="0"/>
          <w:marTop w:val="0"/>
          <w:marBottom w:val="0"/>
          <w:divBdr>
            <w:top w:val="none" w:sz="0" w:space="0" w:color="auto"/>
            <w:left w:val="none" w:sz="0" w:space="0" w:color="auto"/>
            <w:bottom w:val="none" w:sz="0" w:space="0" w:color="auto"/>
            <w:right w:val="none" w:sz="0" w:space="0" w:color="auto"/>
          </w:divBdr>
          <w:divsChild>
            <w:div w:id="885994473">
              <w:marLeft w:val="0"/>
              <w:marRight w:val="0"/>
              <w:marTop w:val="0"/>
              <w:marBottom w:val="0"/>
              <w:divBdr>
                <w:top w:val="none" w:sz="0" w:space="0" w:color="auto"/>
                <w:left w:val="none" w:sz="0" w:space="0" w:color="auto"/>
                <w:bottom w:val="none" w:sz="0" w:space="0" w:color="auto"/>
                <w:right w:val="none" w:sz="0" w:space="0" w:color="auto"/>
              </w:divBdr>
              <w:divsChild>
                <w:div w:id="88599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83">
      <w:marLeft w:val="0"/>
      <w:marRight w:val="0"/>
      <w:marTop w:val="0"/>
      <w:marBottom w:val="0"/>
      <w:divBdr>
        <w:top w:val="none" w:sz="0" w:space="0" w:color="auto"/>
        <w:left w:val="none" w:sz="0" w:space="0" w:color="auto"/>
        <w:bottom w:val="none" w:sz="0" w:space="0" w:color="auto"/>
        <w:right w:val="none" w:sz="0" w:space="0" w:color="auto"/>
      </w:divBdr>
      <w:divsChild>
        <w:div w:id="885994596">
          <w:marLeft w:val="0"/>
          <w:marRight w:val="0"/>
          <w:marTop w:val="0"/>
          <w:marBottom w:val="0"/>
          <w:divBdr>
            <w:top w:val="none" w:sz="0" w:space="0" w:color="auto"/>
            <w:left w:val="none" w:sz="0" w:space="0" w:color="auto"/>
            <w:bottom w:val="none" w:sz="0" w:space="0" w:color="auto"/>
            <w:right w:val="none" w:sz="0" w:space="0" w:color="auto"/>
          </w:divBdr>
          <w:divsChild>
            <w:div w:id="885994538">
              <w:marLeft w:val="0"/>
              <w:marRight w:val="0"/>
              <w:marTop w:val="0"/>
              <w:marBottom w:val="0"/>
              <w:divBdr>
                <w:top w:val="none" w:sz="0" w:space="0" w:color="auto"/>
                <w:left w:val="none" w:sz="0" w:space="0" w:color="auto"/>
                <w:bottom w:val="none" w:sz="0" w:space="0" w:color="auto"/>
                <w:right w:val="none" w:sz="0" w:space="0" w:color="auto"/>
              </w:divBdr>
              <w:divsChild>
                <w:div w:id="885994406">
                  <w:marLeft w:val="0"/>
                  <w:marRight w:val="0"/>
                  <w:marTop w:val="0"/>
                  <w:marBottom w:val="0"/>
                  <w:divBdr>
                    <w:top w:val="none" w:sz="0" w:space="0" w:color="auto"/>
                    <w:left w:val="none" w:sz="0" w:space="0" w:color="auto"/>
                    <w:bottom w:val="none" w:sz="0" w:space="0" w:color="auto"/>
                    <w:right w:val="none" w:sz="0" w:space="0" w:color="auto"/>
                  </w:divBdr>
                  <w:divsChild>
                    <w:div w:id="885994518">
                      <w:marLeft w:val="0"/>
                      <w:marRight w:val="0"/>
                      <w:marTop w:val="0"/>
                      <w:marBottom w:val="0"/>
                      <w:divBdr>
                        <w:top w:val="none" w:sz="0" w:space="0" w:color="auto"/>
                        <w:left w:val="none" w:sz="0" w:space="0" w:color="auto"/>
                        <w:bottom w:val="none" w:sz="0" w:space="0" w:color="auto"/>
                        <w:right w:val="none" w:sz="0" w:space="0" w:color="auto"/>
                      </w:divBdr>
                    </w:div>
                  </w:divsChild>
                </w:div>
                <w:div w:id="885994444">
                  <w:marLeft w:val="0"/>
                  <w:marRight w:val="0"/>
                  <w:marTop w:val="0"/>
                  <w:marBottom w:val="0"/>
                  <w:divBdr>
                    <w:top w:val="none" w:sz="0" w:space="0" w:color="auto"/>
                    <w:left w:val="none" w:sz="0" w:space="0" w:color="auto"/>
                    <w:bottom w:val="none" w:sz="0" w:space="0" w:color="auto"/>
                    <w:right w:val="none" w:sz="0" w:space="0" w:color="auto"/>
                  </w:divBdr>
                  <w:divsChild>
                    <w:div w:id="885994598">
                      <w:marLeft w:val="0"/>
                      <w:marRight w:val="0"/>
                      <w:marTop w:val="0"/>
                      <w:marBottom w:val="0"/>
                      <w:divBdr>
                        <w:top w:val="none" w:sz="0" w:space="0" w:color="auto"/>
                        <w:left w:val="none" w:sz="0" w:space="0" w:color="auto"/>
                        <w:bottom w:val="none" w:sz="0" w:space="0" w:color="auto"/>
                        <w:right w:val="none" w:sz="0" w:space="0" w:color="auto"/>
                      </w:divBdr>
                    </w:div>
                  </w:divsChild>
                </w:div>
                <w:div w:id="885994469">
                  <w:marLeft w:val="0"/>
                  <w:marRight w:val="0"/>
                  <w:marTop w:val="0"/>
                  <w:marBottom w:val="0"/>
                  <w:divBdr>
                    <w:top w:val="none" w:sz="0" w:space="0" w:color="auto"/>
                    <w:left w:val="none" w:sz="0" w:space="0" w:color="auto"/>
                    <w:bottom w:val="none" w:sz="0" w:space="0" w:color="auto"/>
                    <w:right w:val="none" w:sz="0" w:space="0" w:color="auto"/>
                  </w:divBdr>
                  <w:divsChild>
                    <w:div w:id="885994584">
                      <w:marLeft w:val="0"/>
                      <w:marRight w:val="0"/>
                      <w:marTop w:val="0"/>
                      <w:marBottom w:val="0"/>
                      <w:divBdr>
                        <w:top w:val="none" w:sz="0" w:space="0" w:color="auto"/>
                        <w:left w:val="none" w:sz="0" w:space="0" w:color="auto"/>
                        <w:bottom w:val="none" w:sz="0" w:space="0" w:color="auto"/>
                        <w:right w:val="none" w:sz="0" w:space="0" w:color="auto"/>
                      </w:divBdr>
                    </w:div>
                  </w:divsChild>
                </w:div>
                <w:div w:id="885994470">
                  <w:marLeft w:val="0"/>
                  <w:marRight w:val="0"/>
                  <w:marTop w:val="0"/>
                  <w:marBottom w:val="0"/>
                  <w:divBdr>
                    <w:top w:val="none" w:sz="0" w:space="0" w:color="auto"/>
                    <w:left w:val="none" w:sz="0" w:space="0" w:color="auto"/>
                    <w:bottom w:val="none" w:sz="0" w:space="0" w:color="auto"/>
                    <w:right w:val="none" w:sz="0" w:space="0" w:color="auto"/>
                  </w:divBdr>
                  <w:divsChild>
                    <w:div w:id="885994626">
                      <w:marLeft w:val="0"/>
                      <w:marRight w:val="0"/>
                      <w:marTop w:val="0"/>
                      <w:marBottom w:val="0"/>
                      <w:divBdr>
                        <w:top w:val="none" w:sz="0" w:space="0" w:color="auto"/>
                        <w:left w:val="none" w:sz="0" w:space="0" w:color="auto"/>
                        <w:bottom w:val="none" w:sz="0" w:space="0" w:color="auto"/>
                        <w:right w:val="none" w:sz="0" w:space="0" w:color="auto"/>
                      </w:divBdr>
                    </w:div>
                  </w:divsChild>
                </w:div>
                <w:div w:id="885994476">
                  <w:marLeft w:val="0"/>
                  <w:marRight w:val="0"/>
                  <w:marTop w:val="0"/>
                  <w:marBottom w:val="0"/>
                  <w:divBdr>
                    <w:top w:val="none" w:sz="0" w:space="0" w:color="auto"/>
                    <w:left w:val="none" w:sz="0" w:space="0" w:color="auto"/>
                    <w:bottom w:val="none" w:sz="0" w:space="0" w:color="auto"/>
                    <w:right w:val="none" w:sz="0" w:space="0" w:color="auto"/>
                  </w:divBdr>
                  <w:divsChild>
                    <w:div w:id="885994554">
                      <w:marLeft w:val="0"/>
                      <w:marRight w:val="0"/>
                      <w:marTop w:val="0"/>
                      <w:marBottom w:val="0"/>
                      <w:divBdr>
                        <w:top w:val="none" w:sz="0" w:space="0" w:color="auto"/>
                        <w:left w:val="none" w:sz="0" w:space="0" w:color="auto"/>
                        <w:bottom w:val="none" w:sz="0" w:space="0" w:color="auto"/>
                        <w:right w:val="none" w:sz="0" w:space="0" w:color="auto"/>
                      </w:divBdr>
                    </w:div>
                  </w:divsChild>
                </w:div>
                <w:div w:id="885994521">
                  <w:marLeft w:val="0"/>
                  <w:marRight w:val="0"/>
                  <w:marTop w:val="0"/>
                  <w:marBottom w:val="0"/>
                  <w:divBdr>
                    <w:top w:val="none" w:sz="0" w:space="0" w:color="auto"/>
                    <w:left w:val="none" w:sz="0" w:space="0" w:color="auto"/>
                    <w:bottom w:val="none" w:sz="0" w:space="0" w:color="auto"/>
                    <w:right w:val="none" w:sz="0" w:space="0" w:color="auto"/>
                  </w:divBdr>
                  <w:divsChild>
                    <w:div w:id="885994485">
                      <w:marLeft w:val="0"/>
                      <w:marRight w:val="0"/>
                      <w:marTop w:val="0"/>
                      <w:marBottom w:val="0"/>
                      <w:divBdr>
                        <w:top w:val="none" w:sz="0" w:space="0" w:color="auto"/>
                        <w:left w:val="none" w:sz="0" w:space="0" w:color="auto"/>
                        <w:bottom w:val="none" w:sz="0" w:space="0" w:color="auto"/>
                        <w:right w:val="none" w:sz="0" w:space="0" w:color="auto"/>
                      </w:divBdr>
                    </w:div>
                    <w:div w:id="885994494">
                      <w:marLeft w:val="0"/>
                      <w:marRight w:val="0"/>
                      <w:marTop w:val="0"/>
                      <w:marBottom w:val="0"/>
                      <w:divBdr>
                        <w:top w:val="none" w:sz="0" w:space="0" w:color="auto"/>
                        <w:left w:val="none" w:sz="0" w:space="0" w:color="auto"/>
                        <w:bottom w:val="none" w:sz="0" w:space="0" w:color="auto"/>
                        <w:right w:val="none" w:sz="0" w:space="0" w:color="auto"/>
                      </w:divBdr>
                    </w:div>
                    <w:div w:id="885994578">
                      <w:marLeft w:val="0"/>
                      <w:marRight w:val="0"/>
                      <w:marTop w:val="0"/>
                      <w:marBottom w:val="0"/>
                      <w:divBdr>
                        <w:top w:val="none" w:sz="0" w:space="0" w:color="auto"/>
                        <w:left w:val="none" w:sz="0" w:space="0" w:color="auto"/>
                        <w:bottom w:val="none" w:sz="0" w:space="0" w:color="auto"/>
                        <w:right w:val="none" w:sz="0" w:space="0" w:color="auto"/>
                      </w:divBdr>
                    </w:div>
                    <w:div w:id="885994580">
                      <w:marLeft w:val="0"/>
                      <w:marRight w:val="0"/>
                      <w:marTop w:val="0"/>
                      <w:marBottom w:val="0"/>
                      <w:divBdr>
                        <w:top w:val="none" w:sz="0" w:space="0" w:color="auto"/>
                        <w:left w:val="none" w:sz="0" w:space="0" w:color="auto"/>
                        <w:bottom w:val="none" w:sz="0" w:space="0" w:color="auto"/>
                        <w:right w:val="none" w:sz="0" w:space="0" w:color="auto"/>
                      </w:divBdr>
                    </w:div>
                  </w:divsChild>
                </w:div>
                <w:div w:id="885994599">
                  <w:marLeft w:val="0"/>
                  <w:marRight w:val="0"/>
                  <w:marTop w:val="0"/>
                  <w:marBottom w:val="0"/>
                  <w:divBdr>
                    <w:top w:val="none" w:sz="0" w:space="0" w:color="auto"/>
                    <w:left w:val="none" w:sz="0" w:space="0" w:color="auto"/>
                    <w:bottom w:val="none" w:sz="0" w:space="0" w:color="auto"/>
                    <w:right w:val="none" w:sz="0" w:space="0" w:color="auto"/>
                  </w:divBdr>
                  <w:divsChild>
                    <w:div w:id="885994487">
                      <w:marLeft w:val="0"/>
                      <w:marRight w:val="0"/>
                      <w:marTop w:val="0"/>
                      <w:marBottom w:val="0"/>
                      <w:divBdr>
                        <w:top w:val="none" w:sz="0" w:space="0" w:color="auto"/>
                        <w:left w:val="none" w:sz="0" w:space="0" w:color="auto"/>
                        <w:bottom w:val="none" w:sz="0" w:space="0" w:color="auto"/>
                        <w:right w:val="none" w:sz="0" w:space="0" w:color="auto"/>
                      </w:divBdr>
                    </w:div>
                  </w:divsChild>
                </w:div>
                <w:div w:id="885994614">
                  <w:marLeft w:val="0"/>
                  <w:marRight w:val="0"/>
                  <w:marTop w:val="0"/>
                  <w:marBottom w:val="0"/>
                  <w:divBdr>
                    <w:top w:val="none" w:sz="0" w:space="0" w:color="auto"/>
                    <w:left w:val="none" w:sz="0" w:space="0" w:color="auto"/>
                    <w:bottom w:val="none" w:sz="0" w:space="0" w:color="auto"/>
                    <w:right w:val="none" w:sz="0" w:space="0" w:color="auto"/>
                  </w:divBdr>
                  <w:divsChild>
                    <w:div w:id="885994635">
                      <w:marLeft w:val="0"/>
                      <w:marRight w:val="0"/>
                      <w:marTop w:val="0"/>
                      <w:marBottom w:val="0"/>
                      <w:divBdr>
                        <w:top w:val="none" w:sz="0" w:space="0" w:color="auto"/>
                        <w:left w:val="none" w:sz="0" w:space="0" w:color="auto"/>
                        <w:bottom w:val="none" w:sz="0" w:space="0" w:color="auto"/>
                        <w:right w:val="none" w:sz="0" w:space="0" w:color="auto"/>
                      </w:divBdr>
                    </w:div>
                  </w:divsChild>
                </w:div>
                <w:div w:id="885994617">
                  <w:marLeft w:val="0"/>
                  <w:marRight w:val="0"/>
                  <w:marTop w:val="0"/>
                  <w:marBottom w:val="0"/>
                  <w:divBdr>
                    <w:top w:val="none" w:sz="0" w:space="0" w:color="auto"/>
                    <w:left w:val="none" w:sz="0" w:space="0" w:color="auto"/>
                    <w:bottom w:val="none" w:sz="0" w:space="0" w:color="auto"/>
                    <w:right w:val="none" w:sz="0" w:space="0" w:color="auto"/>
                  </w:divBdr>
                  <w:divsChild>
                    <w:div w:id="88599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86">
      <w:marLeft w:val="0"/>
      <w:marRight w:val="0"/>
      <w:marTop w:val="0"/>
      <w:marBottom w:val="0"/>
      <w:divBdr>
        <w:top w:val="none" w:sz="0" w:space="0" w:color="auto"/>
        <w:left w:val="none" w:sz="0" w:space="0" w:color="auto"/>
        <w:bottom w:val="none" w:sz="0" w:space="0" w:color="auto"/>
        <w:right w:val="none" w:sz="0" w:space="0" w:color="auto"/>
      </w:divBdr>
    </w:div>
    <w:div w:id="885994588">
      <w:marLeft w:val="0"/>
      <w:marRight w:val="0"/>
      <w:marTop w:val="0"/>
      <w:marBottom w:val="0"/>
      <w:divBdr>
        <w:top w:val="none" w:sz="0" w:space="0" w:color="auto"/>
        <w:left w:val="none" w:sz="0" w:space="0" w:color="auto"/>
        <w:bottom w:val="none" w:sz="0" w:space="0" w:color="auto"/>
        <w:right w:val="none" w:sz="0" w:space="0" w:color="auto"/>
      </w:divBdr>
      <w:divsChild>
        <w:div w:id="885994592">
          <w:marLeft w:val="0"/>
          <w:marRight w:val="0"/>
          <w:marTop w:val="0"/>
          <w:marBottom w:val="0"/>
          <w:divBdr>
            <w:top w:val="none" w:sz="0" w:space="0" w:color="auto"/>
            <w:left w:val="none" w:sz="0" w:space="0" w:color="auto"/>
            <w:bottom w:val="none" w:sz="0" w:space="0" w:color="auto"/>
            <w:right w:val="none" w:sz="0" w:space="0" w:color="auto"/>
          </w:divBdr>
          <w:divsChild>
            <w:div w:id="885994466">
              <w:marLeft w:val="0"/>
              <w:marRight w:val="0"/>
              <w:marTop w:val="0"/>
              <w:marBottom w:val="0"/>
              <w:divBdr>
                <w:top w:val="none" w:sz="0" w:space="0" w:color="auto"/>
                <w:left w:val="none" w:sz="0" w:space="0" w:color="auto"/>
                <w:bottom w:val="none" w:sz="0" w:space="0" w:color="auto"/>
                <w:right w:val="none" w:sz="0" w:space="0" w:color="auto"/>
              </w:divBdr>
              <w:divsChild>
                <w:div w:id="88599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93">
      <w:marLeft w:val="0"/>
      <w:marRight w:val="0"/>
      <w:marTop w:val="0"/>
      <w:marBottom w:val="0"/>
      <w:divBdr>
        <w:top w:val="none" w:sz="0" w:space="0" w:color="auto"/>
        <w:left w:val="none" w:sz="0" w:space="0" w:color="auto"/>
        <w:bottom w:val="none" w:sz="0" w:space="0" w:color="auto"/>
        <w:right w:val="none" w:sz="0" w:space="0" w:color="auto"/>
      </w:divBdr>
      <w:divsChild>
        <w:div w:id="885994471">
          <w:marLeft w:val="0"/>
          <w:marRight w:val="0"/>
          <w:marTop w:val="0"/>
          <w:marBottom w:val="0"/>
          <w:divBdr>
            <w:top w:val="none" w:sz="0" w:space="0" w:color="auto"/>
            <w:left w:val="none" w:sz="0" w:space="0" w:color="auto"/>
            <w:bottom w:val="none" w:sz="0" w:space="0" w:color="auto"/>
            <w:right w:val="none" w:sz="0" w:space="0" w:color="auto"/>
          </w:divBdr>
          <w:divsChild>
            <w:div w:id="885994408">
              <w:marLeft w:val="0"/>
              <w:marRight w:val="0"/>
              <w:marTop w:val="0"/>
              <w:marBottom w:val="0"/>
              <w:divBdr>
                <w:top w:val="none" w:sz="0" w:space="0" w:color="auto"/>
                <w:left w:val="none" w:sz="0" w:space="0" w:color="auto"/>
                <w:bottom w:val="none" w:sz="0" w:space="0" w:color="auto"/>
                <w:right w:val="none" w:sz="0" w:space="0" w:color="auto"/>
              </w:divBdr>
              <w:divsChild>
                <w:div w:id="8859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0">
      <w:marLeft w:val="0"/>
      <w:marRight w:val="0"/>
      <w:marTop w:val="0"/>
      <w:marBottom w:val="0"/>
      <w:divBdr>
        <w:top w:val="none" w:sz="0" w:space="0" w:color="auto"/>
        <w:left w:val="none" w:sz="0" w:space="0" w:color="auto"/>
        <w:bottom w:val="none" w:sz="0" w:space="0" w:color="auto"/>
        <w:right w:val="none" w:sz="0" w:space="0" w:color="auto"/>
      </w:divBdr>
      <w:divsChild>
        <w:div w:id="885994453">
          <w:marLeft w:val="720"/>
          <w:marRight w:val="720"/>
          <w:marTop w:val="100"/>
          <w:marBottom w:val="100"/>
          <w:divBdr>
            <w:top w:val="none" w:sz="0" w:space="0" w:color="auto"/>
            <w:left w:val="none" w:sz="0" w:space="0" w:color="auto"/>
            <w:bottom w:val="none" w:sz="0" w:space="0" w:color="auto"/>
            <w:right w:val="none" w:sz="0" w:space="0" w:color="auto"/>
          </w:divBdr>
          <w:divsChild>
            <w:div w:id="885994557">
              <w:marLeft w:val="0"/>
              <w:marRight w:val="0"/>
              <w:marTop w:val="0"/>
              <w:marBottom w:val="0"/>
              <w:divBdr>
                <w:top w:val="none" w:sz="0" w:space="0" w:color="auto"/>
                <w:left w:val="none" w:sz="0" w:space="0" w:color="auto"/>
                <w:bottom w:val="none" w:sz="0" w:space="0" w:color="auto"/>
                <w:right w:val="none" w:sz="0" w:space="0" w:color="auto"/>
              </w:divBdr>
              <w:divsChild>
                <w:div w:id="885994608">
                  <w:marLeft w:val="0"/>
                  <w:marRight w:val="0"/>
                  <w:marTop w:val="0"/>
                  <w:marBottom w:val="0"/>
                  <w:divBdr>
                    <w:top w:val="none" w:sz="0" w:space="0" w:color="auto"/>
                    <w:left w:val="none" w:sz="0" w:space="0" w:color="auto"/>
                    <w:bottom w:val="none" w:sz="0" w:space="0" w:color="auto"/>
                    <w:right w:val="none" w:sz="0" w:space="0" w:color="auto"/>
                  </w:divBdr>
                  <w:divsChild>
                    <w:div w:id="8859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601">
      <w:marLeft w:val="0"/>
      <w:marRight w:val="0"/>
      <w:marTop w:val="0"/>
      <w:marBottom w:val="0"/>
      <w:divBdr>
        <w:top w:val="none" w:sz="0" w:space="0" w:color="auto"/>
        <w:left w:val="none" w:sz="0" w:space="0" w:color="auto"/>
        <w:bottom w:val="none" w:sz="0" w:space="0" w:color="auto"/>
        <w:right w:val="none" w:sz="0" w:space="0" w:color="auto"/>
      </w:divBdr>
      <w:divsChild>
        <w:div w:id="885994613">
          <w:marLeft w:val="0"/>
          <w:marRight w:val="0"/>
          <w:marTop w:val="0"/>
          <w:marBottom w:val="0"/>
          <w:divBdr>
            <w:top w:val="none" w:sz="0" w:space="0" w:color="auto"/>
            <w:left w:val="none" w:sz="0" w:space="0" w:color="auto"/>
            <w:bottom w:val="none" w:sz="0" w:space="0" w:color="auto"/>
            <w:right w:val="none" w:sz="0" w:space="0" w:color="auto"/>
          </w:divBdr>
          <w:divsChild>
            <w:div w:id="885994412">
              <w:marLeft w:val="0"/>
              <w:marRight w:val="0"/>
              <w:marTop w:val="0"/>
              <w:marBottom w:val="0"/>
              <w:divBdr>
                <w:top w:val="none" w:sz="0" w:space="0" w:color="auto"/>
                <w:left w:val="none" w:sz="0" w:space="0" w:color="auto"/>
                <w:bottom w:val="none" w:sz="0" w:space="0" w:color="auto"/>
                <w:right w:val="none" w:sz="0" w:space="0" w:color="auto"/>
              </w:divBdr>
              <w:divsChild>
                <w:div w:id="885994627">
                  <w:marLeft w:val="0"/>
                  <w:marRight w:val="0"/>
                  <w:marTop w:val="0"/>
                  <w:marBottom w:val="0"/>
                  <w:divBdr>
                    <w:top w:val="none" w:sz="0" w:space="0" w:color="auto"/>
                    <w:left w:val="none" w:sz="0" w:space="0" w:color="auto"/>
                    <w:bottom w:val="none" w:sz="0" w:space="0" w:color="auto"/>
                    <w:right w:val="none" w:sz="0" w:space="0" w:color="auto"/>
                  </w:divBdr>
                </w:div>
              </w:divsChild>
            </w:div>
            <w:div w:id="885994591">
              <w:marLeft w:val="0"/>
              <w:marRight w:val="0"/>
              <w:marTop w:val="0"/>
              <w:marBottom w:val="0"/>
              <w:divBdr>
                <w:top w:val="none" w:sz="0" w:space="0" w:color="auto"/>
                <w:left w:val="none" w:sz="0" w:space="0" w:color="auto"/>
                <w:bottom w:val="none" w:sz="0" w:space="0" w:color="auto"/>
                <w:right w:val="none" w:sz="0" w:space="0" w:color="auto"/>
              </w:divBdr>
              <w:divsChild>
                <w:div w:id="88599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6">
      <w:marLeft w:val="0"/>
      <w:marRight w:val="0"/>
      <w:marTop w:val="0"/>
      <w:marBottom w:val="0"/>
      <w:divBdr>
        <w:top w:val="none" w:sz="0" w:space="0" w:color="auto"/>
        <w:left w:val="none" w:sz="0" w:space="0" w:color="auto"/>
        <w:bottom w:val="none" w:sz="0" w:space="0" w:color="auto"/>
        <w:right w:val="none" w:sz="0" w:space="0" w:color="auto"/>
      </w:divBdr>
      <w:divsChild>
        <w:div w:id="885994517">
          <w:marLeft w:val="0"/>
          <w:marRight w:val="0"/>
          <w:marTop w:val="0"/>
          <w:marBottom w:val="0"/>
          <w:divBdr>
            <w:top w:val="none" w:sz="0" w:space="0" w:color="auto"/>
            <w:left w:val="none" w:sz="0" w:space="0" w:color="auto"/>
            <w:bottom w:val="none" w:sz="0" w:space="0" w:color="auto"/>
            <w:right w:val="none" w:sz="0" w:space="0" w:color="auto"/>
          </w:divBdr>
          <w:divsChild>
            <w:div w:id="885994413">
              <w:marLeft w:val="0"/>
              <w:marRight w:val="0"/>
              <w:marTop w:val="0"/>
              <w:marBottom w:val="0"/>
              <w:divBdr>
                <w:top w:val="none" w:sz="0" w:space="0" w:color="auto"/>
                <w:left w:val="none" w:sz="0" w:space="0" w:color="auto"/>
                <w:bottom w:val="none" w:sz="0" w:space="0" w:color="auto"/>
                <w:right w:val="none" w:sz="0" w:space="0" w:color="auto"/>
              </w:divBdr>
              <w:divsChild>
                <w:div w:id="88599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2">
      <w:marLeft w:val="0"/>
      <w:marRight w:val="0"/>
      <w:marTop w:val="0"/>
      <w:marBottom w:val="0"/>
      <w:divBdr>
        <w:top w:val="none" w:sz="0" w:space="0" w:color="auto"/>
        <w:left w:val="none" w:sz="0" w:space="0" w:color="auto"/>
        <w:bottom w:val="none" w:sz="0" w:space="0" w:color="auto"/>
        <w:right w:val="none" w:sz="0" w:space="0" w:color="auto"/>
      </w:divBdr>
      <w:divsChild>
        <w:div w:id="885994616">
          <w:marLeft w:val="0"/>
          <w:marRight w:val="0"/>
          <w:marTop w:val="0"/>
          <w:marBottom w:val="0"/>
          <w:divBdr>
            <w:top w:val="none" w:sz="0" w:space="0" w:color="auto"/>
            <w:left w:val="none" w:sz="0" w:space="0" w:color="auto"/>
            <w:bottom w:val="none" w:sz="0" w:space="0" w:color="auto"/>
            <w:right w:val="none" w:sz="0" w:space="0" w:color="auto"/>
          </w:divBdr>
          <w:divsChild>
            <w:div w:id="885994531">
              <w:marLeft w:val="0"/>
              <w:marRight w:val="0"/>
              <w:marTop w:val="0"/>
              <w:marBottom w:val="0"/>
              <w:divBdr>
                <w:top w:val="none" w:sz="0" w:space="0" w:color="auto"/>
                <w:left w:val="none" w:sz="0" w:space="0" w:color="auto"/>
                <w:bottom w:val="none" w:sz="0" w:space="0" w:color="auto"/>
                <w:right w:val="none" w:sz="0" w:space="0" w:color="auto"/>
              </w:divBdr>
              <w:divsChild>
                <w:div w:id="8859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5">
      <w:marLeft w:val="0"/>
      <w:marRight w:val="0"/>
      <w:marTop w:val="0"/>
      <w:marBottom w:val="0"/>
      <w:divBdr>
        <w:top w:val="none" w:sz="0" w:space="0" w:color="auto"/>
        <w:left w:val="none" w:sz="0" w:space="0" w:color="auto"/>
        <w:bottom w:val="none" w:sz="0" w:space="0" w:color="auto"/>
        <w:right w:val="none" w:sz="0" w:space="0" w:color="auto"/>
      </w:divBdr>
      <w:divsChild>
        <w:div w:id="885994603">
          <w:marLeft w:val="0"/>
          <w:marRight w:val="0"/>
          <w:marTop w:val="0"/>
          <w:marBottom w:val="0"/>
          <w:divBdr>
            <w:top w:val="none" w:sz="0" w:space="0" w:color="auto"/>
            <w:left w:val="none" w:sz="0" w:space="0" w:color="auto"/>
            <w:bottom w:val="none" w:sz="0" w:space="0" w:color="auto"/>
            <w:right w:val="none" w:sz="0" w:space="0" w:color="auto"/>
          </w:divBdr>
          <w:divsChild>
            <w:div w:id="885994629">
              <w:marLeft w:val="0"/>
              <w:marRight w:val="0"/>
              <w:marTop w:val="0"/>
              <w:marBottom w:val="0"/>
              <w:divBdr>
                <w:top w:val="none" w:sz="0" w:space="0" w:color="auto"/>
                <w:left w:val="none" w:sz="0" w:space="0" w:color="auto"/>
                <w:bottom w:val="none" w:sz="0" w:space="0" w:color="auto"/>
                <w:right w:val="none" w:sz="0" w:space="0" w:color="auto"/>
              </w:divBdr>
              <w:divsChild>
                <w:div w:id="88599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24">
      <w:marLeft w:val="0"/>
      <w:marRight w:val="0"/>
      <w:marTop w:val="0"/>
      <w:marBottom w:val="0"/>
      <w:divBdr>
        <w:top w:val="none" w:sz="0" w:space="0" w:color="auto"/>
        <w:left w:val="none" w:sz="0" w:space="0" w:color="auto"/>
        <w:bottom w:val="none" w:sz="0" w:space="0" w:color="auto"/>
        <w:right w:val="none" w:sz="0" w:space="0" w:color="auto"/>
      </w:divBdr>
    </w:div>
    <w:div w:id="885994625">
      <w:marLeft w:val="0"/>
      <w:marRight w:val="0"/>
      <w:marTop w:val="0"/>
      <w:marBottom w:val="0"/>
      <w:divBdr>
        <w:top w:val="none" w:sz="0" w:space="0" w:color="auto"/>
        <w:left w:val="none" w:sz="0" w:space="0" w:color="auto"/>
        <w:bottom w:val="none" w:sz="0" w:space="0" w:color="auto"/>
        <w:right w:val="none" w:sz="0" w:space="0" w:color="auto"/>
      </w:divBdr>
    </w:div>
    <w:div w:id="885994628">
      <w:marLeft w:val="0"/>
      <w:marRight w:val="0"/>
      <w:marTop w:val="0"/>
      <w:marBottom w:val="0"/>
      <w:divBdr>
        <w:top w:val="none" w:sz="0" w:space="0" w:color="auto"/>
        <w:left w:val="none" w:sz="0" w:space="0" w:color="auto"/>
        <w:bottom w:val="none" w:sz="0" w:space="0" w:color="auto"/>
        <w:right w:val="none" w:sz="0" w:space="0" w:color="auto"/>
      </w:divBdr>
    </w:div>
    <w:div w:id="885994630">
      <w:marLeft w:val="0"/>
      <w:marRight w:val="0"/>
      <w:marTop w:val="0"/>
      <w:marBottom w:val="0"/>
      <w:divBdr>
        <w:top w:val="none" w:sz="0" w:space="0" w:color="auto"/>
        <w:left w:val="none" w:sz="0" w:space="0" w:color="auto"/>
        <w:bottom w:val="none" w:sz="0" w:space="0" w:color="auto"/>
        <w:right w:val="none" w:sz="0" w:space="0" w:color="auto"/>
      </w:divBdr>
    </w:div>
    <w:div w:id="885994631">
      <w:marLeft w:val="0"/>
      <w:marRight w:val="0"/>
      <w:marTop w:val="0"/>
      <w:marBottom w:val="0"/>
      <w:divBdr>
        <w:top w:val="none" w:sz="0" w:space="0" w:color="auto"/>
        <w:left w:val="none" w:sz="0" w:space="0" w:color="auto"/>
        <w:bottom w:val="none" w:sz="0" w:space="0" w:color="auto"/>
        <w:right w:val="none" w:sz="0" w:space="0" w:color="auto"/>
      </w:divBdr>
      <w:divsChild>
        <w:div w:id="885994404">
          <w:marLeft w:val="0"/>
          <w:marRight w:val="0"/>
          <w:marTop w:val="0"/>
          <w:marBottom w:val="0"/>
          <w:divBdr>
            <w:top w:val="none" w:sz="0" w:space="0" w:color="auto"/>
            <w:left w:val="none" w:sz="0" w:space="0" w:color="auto"/>
            <w:bottom w:val="none" w:sz="0" w:space="0" w:color="auto"/>
            <w:right w:val="none" w:sz="0" w:space="0" w:color="auto"/>
          </w:divBdr>
          <w:divsChild>
            <w:div w:id="885994508">
              <w:marLeft w:val="0"/>
              <w:marRight w:val="0"/>
              <w:marTop w:val="0"/>
              <w:marBottom w:val="0"/>
              <w:divBdr>
                <w:top w:val="none" w:sz="0" w:space="0" w:color="auto"/>
                <w:left w:val="none" w:sz="0" w:space="0" w:color="auto"/>
                <w:bottom w:val="none" w:sz="0" w:space="0" w:color="auto"/>
                <w:right w:val="none" w:sz="0" w:space="0" w:color="auto"/>
              </w:divBdr>
              <w:divsChild>
                <w:div w:id="885994525">
                  <w:marLeft w:val="0"/>
                  <w:marRight w:val="0"/>
                  <w:marTop w:val="0"/>
                  <w:marBottom w:val="0"/>
                  <w:divBdr>
                    <w:top w:val="none" w:sz="0" w:space="0" w:color="auto"/>
                    <w:left w:val="none" w:sz="0" w:space="0" w:color="auto"/>
                    <w:bottom w:val="none" w:sz="0" w:space="0" w:color="auto"/>
                    <w:right w:val="none" w:sz="0" w:space="0" w:color="auto"/>
                  </w:divBdr>
                </w:div>
              </w:divsChild>
            </w:div>
            <w:div w:id="885994607">
              <w:marLeft w:val="0"/>
              <w:marRight w:val="0"/>
              <w:marTop w:val="0"/>
              <w:marBottom w:val="0"/>
              <w:divBdr>
                <w:top w:val="none" w:sz="0" w:space="0" w:color="auto"/>
                <w:left w:val="none" w:sz="0" w:space="0" w:color="auto"/>
                <w:bottom w:val="none" w:sz="0" w:space="0" w:color="auto"/>
                <w:right w:val="none" w:sz="0" w:space="0" w:color="auto"/>
              </w:divBdr>
              <w:divsChild>
                <w:div w:id="88599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564">
          <w:marLeft w:val="0"/>
          <w:marRight w:val="0"/>
          <w:marTop w:val="0"/>
          <w:marBottom w:val="0"/>
          <w:divBdr>
            <w:top w:val="none" w:sz="0" w:space="0" w:color="auto"/>
            <w:left w:val="none" w:sz="0" w:space="0" w:color="auto"/>
            <w:bottom w:val="none" w:sz="0" w:space="0" w:color="auto"/>
            <w:right w:val="none" w:sz="0" w:space="0" w:color="auto"/>
          </w:divBdr>
          <w:divsChild>
            <w:div w:id="885994609">
              <w:marLeft w:val="0"/>
              <w:marRight w:val="0"/>
              <w:marTop w:val="0"/>
              <w:marBottom w:val="0"/>
              <w:divBdr>
                <w:top w:val="none" w:sz="0" w:space="0" w:color="auto"/>
                <w:left w:val="none" w:sz="0" w:space="0" w:color="auto"/>
                <w:bottom w:val="none" w:sz="0" w:space="0" w:color="auto"/>
                <w:right w:val="none" w:sz="0" w:space="0" w:color="auto"/>
              </w:divBdr>
              <w:divsChild>
                <w:div w:id="88599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42">
      <w:marLeft w:val="0"/>
      <w:marRight w:val="0"/>
      <w:marTop w:val="0"/>
      <w:marBottom w:val="0"/>
      <w:divBdr>
        <w:top w:val="none" w:sz="0" w:space="0" w:color="auto"/>
        <w:left w:val="none" w:sz="0" w:space="0" w:color="auto"/>
        <w:bottom w:val="none" w:sz="0" w:space="0" w:color="auto"/>
        <w:right w:val="none" w:sz="0" w:space="0" w:color="auto"/>
      </w:divBdr>
      <w:divsChild>
        <w:div w:id="885994639">
          <w:marLeft w:val="0"/>
          <w:marRight w:val="0"/>
          <w:marTop w:val="0"/>
          <w:marBottom w:val="0"/>
          <w:divBdr>
            <w:top w:val="none" w:sz="0" w:space="0" w:color="auto"/>
            <w:left w:val="none" w:sz="0" w:space="0" w:color="auto"/>
            <w:bottom w:val="none" w:sz="0" w:space="0" w:color="auto"/>
            <w:right w:val="none" w:sz="0" w:space="0" w:color="auto"/>
          </w:divBdr>
          <w:divsChild>
            <w:div w:id="885994641">
              <w:marLeft w:val="0"/>
              <w:marRight w:val="0"/>
              <w:marTop w:val="0"/>
              <w:marBottom w:val="0"/>
              <w:divBdr>
                <w:top w:val="none" w:sz="0" w:space="0" w:color="auto"/>
                <w:left w:val="none" w:sz="0" w:space="0" w:color="auto"/>
                <w:bottom w:val="none" w:sz="0" w:space="0" w:color="auto"/>
                <w:right w:val="none" w:sz="0" w:space="0" w:color="auto"/>
              </w:divBdr>
            </w:div>
            <w:div w:id="885994647">
              <w:marLeft w:val="0"/>
              <w:marRight w:val="0"/>
              <w:marTop w:val="0"/>
              <w:marBottom w:val="0"/>
              <w:divBdr>
                <w:top w:val="none" w:sz="0" w:space="0" w:color="auto"/>
                <w:left w:val="none" w:sz="0" w:space="0" w:color="auto"/>
                <w:bottom w:val="none" w:sz="0" w:space="0" w:color="auto"/>
                <w:right w:val="none" w:sz="0" w:space="0" w:color="auto"/>
              </w:divBdr>
            </w:div>
          </w:divsChild>
        </w:div>
        <w:div w:id="885994640">
          <w:marLeft w:val="0"/>
          <w:marRight w:val="0"/>
          <w:marTop w:val="0"/>
          <w:marBottom w:val="0"/>
          <w:divBdr>
            <w:top w:val="none" w:sz="0" w:space="0" w:color="auto"/>
            <w:left w:val="none" w:sz="0" w:space="0" w:color="auto"/>
            <w:bottom w:val="none" w:sz="0" w:space="0" w:color="auto"/>
            <w:right w:val="none" w:sz="0" w:space="0" w:color="auto"/>
          </w:divBdr>
        </w:div>
        <w:div w:id="885994654">
          <w:marLeft w:val="0"/>
          <w:marRight w:val="0"/>
          <w:marTop w:val="0"/>
          <w:marBottom w:val="0"/>
          <w:divBdr>
            <w:top w:val="none" w:sz="0" w:space="0" w:color="auto"/>
            <w:left w:val="none" w:sz="0" w:space="0" w:color="auto"/>
            <w:bottom w:val="none" w:sz="0" w:space="0" w:color="auto"/>
            <w:right w:val="none" w:sz="0" w:space="0" w:color="auto"/>
          </w:divBdr>
        </w:div>
      </w:divsChild>
    </w:div>
    <w:div w:id="885994645">
      <w:marLeft w:val="0"/>
      <w:marRight w:val="0"/>
      <w:marTop w:val="0"/>
      <w:marBottom w:val="0"/>
      <w:divBdr>
        <w:top w:val="none" w:sz="0" w:space="0" w:color="auto"/>
        <w:left w:val="none" w:sz="0" w:space="0" w:color="auto"/>
        <w:bottom w:val="none" w:sz="0" w:space="0" w:color="auto"/>
        <w:right w:val="none" w:sz="0" w:space="0" w:color="auto"/>
      </w:divBdr>
      <w:divsChild>
        <w:div w:id="885994646">
          <w:marLeft w:val="0"/>
          <w:marRight w:val="0"/>
          <w:marTop w:val="0"/>
          <w:marBottom w:val="0"/>
          <w:divBdr>
            <w:top w:val="none" w:sz="0" w:space="0" w:color="auto"/>
            <w:left w:val="none" w:sz="0" w:space="0" w:color="auto"/>
            <w:bottom w:val="none" w:sz="0" w:space="0" w:color="auto"/>
            <w:right w:val="none" w:sz="0" w:space="0" w:color="auto"/>
          </w:divBdr>
          <w:divsChild>
            <w:div w:id="885994643">
              <w:marLeft w:val="0"/>
              <w:marRight w:val="0"/>
              <w:marTop w:val="0"/>
              <w:marBottom w:val="0"/>
              <w:divBdr>
                <w:top w:val="none" w:sz="0" w:space="0" w:color="auto"/>
                <w:left w:val="none" w:sz="0" w:space="0" w:color="auto"/>
                <w:bottom w:val="none" w:sz="0" w:space="0" w:color="auto"/>
                <w:right w:val="none" w:sz="0" w:space="0" w:color="auto"/>
              </w:divBdr>
            </w:div>
            <w:div w:id="885994652">
              <w:marLeft w:val="0"/>
              <w:marRight w:val="0"/>
              <w:marTop w:val="0"/>
              <w:marBottom w:val="0"/>
              <w:divBdr>
                <w:top w:val="none" w:sz="0" w:space="0" w:color="auto"/>
                <w:left w:val="none" w:sz="0" w:space="0" w:color="auto"/>
                <w:bottom w:val="none" w:sz="0" w:space="0" w:color="auto"/>
                <w:right w:val="none" w:sz="0" w:space="0" w:color="auto"/>
              </w:divBdr>
            </w:div>
          </w:divsChild>
        </w:div>
        <w:div w:id="885994649">
          <w:marLeft w:val="0"/>
          <w:marRight w:val="0"/>
          <w:marTop w:val="0"/>
          <w:marBottom w:val="0"/>
          <w:divBdr>
            <w:top w:val="none" w:sz="0" w:space="0" w:color="auto"/>
            <w:left w:val="none" w:sz="0" w:space="0" w:color="auto"/>
            <w:bottom w:val="none" w:sz="0" w:space="0" w:color="auto"/>
            <w:right w:val="none" w:sz="0" w:space="0" w:color="auto"/>
          </w:divBdr>
        </w:div>
        <w:div w:id="885994650">
          <w:marLeft w:val="0"/>
          <w:marRight w:val="0"/>
          <w:marTop w:val="0"/>
          <w:marBottom w:val="0"/>
          <w:divBdr>
            <w:top w:val="none" w:sz="0" w:space="0" w:color="auto"/>
            <w:left w:val="none" w:sz="0" w:space="0" w:color="auto"/>
            <w:bottom w:val="none" w:sz="0" w:space="0" w:color="auto"/>
            <w:right w:val="none" w:sz="0" w:space="0" w:color="auto"/>
          </w:divBdr>
        </w:div>
      </w:divsChild>
    </w:div>
    <w:div w:id="885994651">
      <w:marLeft w:val="0"/>
      <w:marRight w:val="0"/>
      <w:marTop w:val="0"/>
      <w:marBottom w:val="0"/>
      <w:divBdr>
        <w:top w:val="none" w:sz="0" w:space="0" w:color="auto"/>
        <w:left w:val="none" w:sz="0" w:space="0" w:color="auto"/>
        <w:bottom w:val="none" w:sz="0" w:space="0" w:color="auto"/>
        <w:right w:val="none" w:sz="0" w:space="0" w:color="auto"/>
      </w:divBdr>
      <w:divsChild>
        <w:div w:id="885994638">
          <w:marLeft w:val="0"/>
          <w:marRight w:val="0"/>
          <w:marTop w:val="0"/>
          <w:marBottom w:val="0"/>
          <w:divBdr>
            <w:top w:val="none" w:sz="0" w:space="0" w:color="auto"/>
            <w:left w:val="none" w:sz="0" w:space="0" w:color="auto"/>
            <w:bottom w:val="none" w:sz="0" w:space="0" w:color="auto"/>
            <w:right w:val="none" w:sz="0" w:space="0" w:color="auto"/>
          </w:divBdr>
        </w:div>
        <w:div w:id="885994644">
          <w:marLeft w:val="0"/>
          <w:marRight w:val="0"/>
          <w:marTop w:val="0"/>
          <w:marBottom w:val="0"/>
          <w:divBdr>
            <w:top w:val="none" w:sz="0" w:space="0" w:color="auto"/>
            <w:left w:val="none" w:sz="0" w:space="0" w:color="auto"/>
            <w:bottom w:val="none" w:sz="0" w:space="0" w:color="auto"/>
            <w:right w:val="none" w:sz="0" w:space="0" w:color="auto"/>
          </w:divBdr>
        </w:div>
        <w:div w:id="885994648">
          <w:marLeft w:val="0"/>
          <w:marRight w:val="0"/>
          <w:marTop w:val="0"/>
          <w:marBottom w:val="0"/>
          <w:divBdr>
            <w:top w:val="none" w:sz="0" w:space="0" w:color="auto"/>
            <w:left w:val="none" w:sz="0" w:space="0" w:color="auto"/>
            <w:bottom w:val="none" w:sz="0" w:space="0" w:color="auto"/>
            <w:right w:val="none" w:sz="0" w:space="0" w:color="auto"/>
          </w:divBdr>
          <w:divsChild>
            <w:div w:id="885994637">
              <w:marLeft w:val="0"/>
              <w:marRight w:val="0"/>
              <w:marTop w:val="0"/>
              <w:marBottom w:val="0"/>
              <w:divBdr>
                <w:top w:val="none" w:sz="0" w:space="0" w:color="auto"/>
                <w:left w:val="none" w:sz="0" w:space="0" w:color="auto"/>
                <w:bottom w:val="none" w:sz="0" w:space="0" w:color="auto"/>
                <w:right w:val="none" w:sz="0" w:space="0" w:color="auto"/>
              </w:divBdr>
            </w:div>
            <w:div w:id="88599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3081">
      <w:bodyDiv w:val="1"/>
      <w:marLeft w:val="0"/>
      <w:marRight w:val="0"/>
      <w:marTop w:val="0"/>
      <w:marBottom w:val="0"/>
      <w:divBdr>
        <w:top w:val="none" w:sz="0" w:space="0" w:color="auto"/>
        <w:left w:val="none" w:sz="0" w:space="0" w:color="auto"/>
        <w:bottom w:val="none" w:sz="0" w:space="0" w:color="auto"/>
        <w:right w:val="none" w:sz="0" w:space="0" w:color="auto"/>
      </w:divBdr>
    </w:div>
    <w:div w:id="175677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3527</TotalTime>
  <Pages>14</Pages>
  <Words>7886</Words>
  <Characters>44954</Characters>
  <Application>Microsoft Office Word</Application>
  <DocSecurity>0</DocSecurity>
  <Lines>374</Lines>
  <Paragraphs>105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297</cp:revision>
  <dcterms:created xsi:type="dcterms:W3CDTF">2019-05-06T07:30:00Z</dcterms:created>
  <dcterms:modified xsi:type="dcterms:W3CDTF">2022-01-24T13:29:00Z</dcterms:modified>
</cp:coreProperties>
</file>