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CC42B2" w:rsidRPr="00CC42B2" w:rsidRDefault="00CC42B2" w:rsidP="00CC42B2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color w:val="000000"/>
          <w:sz w:val="22"/>
          <w:szCs w:val="22"/>
          <w:u w:color="000000"/>
          <w:lang w:val="it-IT" w:eastAsia="it-IT"/>
        </w:rPr>
      </w:pPr>
    </w:p>
    <w:p w:rsidR="00CC42B2" w:rsidRPr="00CC42B2" w:rsidRDefault="00CC42B2" w:rsidP="00CC42B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r w:rsidRPr="00CC42B2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PROCEDURA NEGOZIATA EX ART. 1, COMMA 2, LETTERA B, DELLA L. 120/2020</w:t>
      </w:r>
      <w:r w:rsidR="00D6644D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E SS.MM.II.</w:t>
      </w:r>
      <w:r w:rsidRPr="00CC42B2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PER L’AFFIDAMENTO DEL SERVIZIO DI GESTIONE DEL NUOVO POLO CULTURALE DEL COMUNE DI LUSERNA SAN GIOVANNI.</w:t>
      </w:r>
    </w:p>
    <w:p w:rsidR="00CC42B2" w:rsidRPr="00CC42B2" w:rsidRDefault="00CC42B2" w:rsidP="00CC42B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</w:p>
    <w:p w:rsidR="00063BA0" w:rsidRPr="00CC42B2" w:rsidRDefault="00E711BD" w:rsidP="00CC42B2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r w:rsidRPr="00E711BD">
        <w:rPr>
          <w:rFonts w:ascii="Calibri Light" w:hAnsi="Calibri Light" w:cs="Calibri Light"/>
          <w:b/>
          <w:bCs/>
          <w:sz w:val="22"/>
          <w:szCs w:val="22"/>
          <w:u w:color="000000"/>
        </w:rPr>
        <w:t>CUP: E34D22000000004, CIG: 9226209C83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767C0C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767C0C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767C0C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767C0C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767C0C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767C0C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Operatore economico singolo (di cui all’art. 45, comma 2, lettera a) del DLgs 50/2016 e ss.mm.ii.)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Consorzio tra società cooperative di produzione e lavoro o Consorzio tra imprese artigiane (di cui all’art. 45, comma 2, lettera b) del DLgs 50/2016 e ss.mm.ii. oppure Consorzio stabile (di cui all’art. 45, comma 2, lettera c) del DLgs 50/2016 e ss.mm.ii.) costituito da:</w:t>
      </w:r>
    </w:p>
    <w:p w:rsidR="00063BA0" w:rsidRPr="00CC42B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>) (di cui all’art. 45 comma 2, lettera g), del DLgs 50/2016 e ss.mm.ii.), in qualità di: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lastRenderedPageBreak/>
        <w:t>fra: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r w:rsidRPr="00CC42B2">
        <w:rPr>
          <w:rFonts w:ascii="Calibri Light" w:hAnsi="Calibri Light" w:cs="Calibri Light"/>
          <w:sz w:val="22"/>
          <w:szCs w:val="22"/>
        </w:rPr>
        <w:t>DLgs 50/2016 e ss.mm.ii.)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sz w:val="22"/>
          <w:szCs w:val="22"/>
        </w:rPr>
        <w:br/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63BA0" w:rsidRPr="00CC42B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063BA0" w:rsidRPr="00CC42B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063BA0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CC42B2" w:rsidRPr="00CC42B2" w:rsidRDefault="00CC42B2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 w:rsidR="00CC42B2"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 w:rsidR="00CC42B2"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>quindi di voler fare ricorso all’istituto dell’avvalimento mediante il sottoindicato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767C0C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767C0C">
        <w:rPr>
          <w:rFonts w:ascii="Calibri Light" w:eastAsia="Times New Roman" w:hAnsi="Calibri Light" w:cs="Calibri Light"/>
          <w:sz w:val="22"/>
          <w:szCs w:val="22"/>
        </w:rPr>
        <w:t>professionale</w:t>
      </w:r>
      <w:bookmarkStart w:id="0" w:name="_GoBack"/>
      <w:bookmarkEnd w:id="0"/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CC42B2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 w:rsidR="00CC42B2"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767C0C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imes New Roman" w:hAnsi="Calibri Light" w:cs="Calibri Light"/>
          <w:shd w:val="clear" w:color="auto" w:fill="FFFF00"/>
        </w:rPr>
      </w:pPr>
    </w:p>
    <w:p w:rsidR="00063BA0" w:rsidRPr="00CC42B2" w:rsidRDefault="00063BA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063BA0" w:rsidRPr="00CC42B2" w:rsidRDefault="00063BA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  <w:highlight w:val="yellow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accettare</w:t>
      </w:r>
      <w:r w:rsidRPr="00CC42B2">
        <w:rPr>
          <w:rFonts w:ascii="Calibri Light" w:hAnsi="Calibri Light" w:cs="Calibri Light"/>
          <w:sz w:val="22"/>
          <w:szCs w:val="22"/>
        </w:rPr>
        <w:t>, senza condizione o riserva alcuna, tutte le norme e le disposizioni contenute nel disciplinare di gara e nei suoi allegati, nonché in ogni documento da questo richiamato;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accettare e riconoscere che le registrazioni di sistema (cd. log di sistema) relative ai collegamenti effettuati alla Piattaforma Telematica e alle relative operazioni eseguite nell’ambito della partecipazione </w:t>
      </w:r>
      <w:r w:rsidRPr="00CC42B2">
        <w:rPr>
          <w:rFonts w:ascii="Calibri Light" w:hAnsi="Calibri Light" w:cs="Calibri Light"/>
          <w:sz w:val="22"/>
          <w:szCs w:val="22"/>
        </w:rPr>
        <w:lastRenderedPageBreak/>
        <w:t>alla presente procedura costituiscono piena prova dei fatti e delle circostanze da queste rappresentate con riferimento alle operazioni effettuate;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[</w:t>
      </w:r>
      <w:r w:rsidRPr="00CC42B2">
        <w:rPr>
          <w:rFonts w:ascii="Calibri Light" w:hAnsi="Calibri Light" w:cs="Calibri Light"/>
          <w:bCs/>
          <w:sz w:val="22"/>
          <w:szCs w:val="22"/>
        </w:rPr>
        <w:t>solo nel caso in cui l’operatore economico abbia sede in un paese inserito nella c.d. black list</w:t>
      </w:r>
      <w:r w:rsidRPr="00CC42B2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CC42B2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CC42B2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N.B. La domanda va compilata e sottoscritta secondo le modalità di cui al punto “A. Domanda di Partecipazione” dell’art. 1</w:t>
      </w:r>
      <w:r w:rsidR="00CC42B2">
        <w:rPr>
          <w:rFonts w:ascii="Calibri Light" w:hAnsi="Calibri Light" w:cs="Calibri Light"/>
          <w:sz w:val="22"/>
          <w:szCs w:val="22"/>
        </w:rPr>
        <w:t>7</w:t>
      </w:r>
      <w:r w:rsidRPr="00CC42B2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CC42B2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7DC" w:rsidRDefault="003B17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3B17DC" w:rsidRDefault="003B17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7DC" w:rsidRDefault="003B17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3B17DC" w:rsidRDefault="003B17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B17DC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72CB1"/>
    <w:rsid w:val="00585235"/>
    <w:rsid w:val="005955A8"/>
    <w:rsid w:val="005B1248"/>
    <w:rsid w:val="005F361A"/>
    <w:rsid w:val="00646192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67C0C"/>
    <w:rsid w:val="00767C65"/>
    <w:rsid w:val="00781402"/>
    <w:rsid w:val="00787831"/>
    <w:rsid w:val="00806230"/>
    <w:rsid w:val="00813AA6"/>
    <w:rsid w:val="00823387"/>
    <w:rsid w:val="00890AF4"/>
    <w:rsid w:val="008D5492"/>
    <w:rsid w:val="0091473F"/>
    <w:rsid w:val="0093222A"/>
    <w:rsid w:val="0096320B"/>
    <w:rsid w:val="00994945"/>
    <w:rsid w:val="00997E31"/>
    <w:rsid w:val="00A53801"/>
    <w:rsid w:val="00A81EFF"/>
    <w:rsid w:val="00B067E4"/>
    <w:rsid w:val="00B46357"/>
    <w:rsid w:val="00B52ADE"/>
    <w:rsid w:val="00B5478F"/>
    <w:rsid w:val="00B8189D"/>
    <w:rsid w:val="00BA4B0C"/>
    <w:rsid w:val="00C03898"/>
    <w:rsid w:val="00C55427"/>
    <w:rsid w:val="00C60923"/>
    <w:rsid w:val="00C622A1"/>
    <w:rsid w:val="00C73656"/>
    <w:rsid w:val="00C73F61"/>
    <w:rsid w:val="00CC42B2"/>
    <w:rsid w:val="00CC5F6E"/>
    <w:rsid w:val="00CC7619"/>
    <w:rsid w:val="00CF28F3"/>
    <w:rsid w:val="00CF7707"/>
    <w:rsid w:val="00D02768"/>
    <w:rsid w:val="00D25299"/>
    <w:rsid w:val="00D6644D"/>
    <w:rsid w:val="00D76E12"/>
    <w:rsid w:val="00DC1823"/>
    <w:rsid w:val="00DC24D2"/>
    <w:rsid w:val="00DE0EF2"/>
    <w:rsid w:val="00E04C1E"/>
    <w:rsid w:val="00E278CB"/>
    <w:rsid w:val="00E62DA1"/>
    <w:rsid w:val="00E711BD"/>
    <w:rsid w:val="00EC5723"/>
    <w:rsid w:val="00ED35E1"/>
    <w:rsid w:val="00F20A5E"/>
    <w:rsid w:val="00F42DB2"/>
    <w:rsid w:val="00F50525"/>
    <w:rsid w:val="00F70404"/>
    <w:rsid w:val="00F928E2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A4E57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1249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40</cp:revision>
  <dcterms:created xsi:type="dcterms:W3CDTF">2020-03-27T07:22:00Z</dcterms:created>
  <dcterms:modified xsi:type="dcterms:W3CDTF">2022-05-10T07:32:00Z</dcterms:modified>
</cp:coreProperties>
</file>